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E3DCD" w14:textId="77777777" w:rsidR="00D37D00" w:rsidRDefault="00D37D00" w:rsidP="00E60C53">
      <w:pPr>
        <w:autoSpaceDE w:val="0"/>
        <w:spacing w:after="120"/>
        <w:rPr>
          <w:b/>
        </w:rPr>
      </w:pPr>
    </w:p>
    <w:tbl>
      <w:tblPr>
        <w:tblStyle w:val="Svetlmrieka"/>
        <w:tblpPr w:leftFromText="141" w:rightFromText="141" w:vertAnchor="text" w:horzAnchor="margin" w:tblpY="5"/>
        <w:tblW w:w="9771"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7220"/>
        <w:gridCol w:w="2551"/>
      </w:tblGrid>
      <w:tr w:rsidR="00D37D00" w14:paraId="7CC369C2" w14:textId="77777777" w:rsidTr="00BE1353">
        <w:trPr>
          <w:cnfStyle w:val="100000000000" w:firstRow="1" w:lastRow="0" w:firstColumn="0" w:lastColumn="0" w:oddVBand="0" w:evenVBand="0" w:oddHBand="0"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7220" w:type="dxa"/>
            <w:shd w:val="clear" w:color="auto" w:fill="F2F2F2" w:themeFill="background1" w:themeFillShade="F2"/>
            <w:vAlign w:val="center"/>
            <w:hideMark/>
          </w:tcPr>
          <w:p w14:paraId="60CE4BEF" w14:textId="4ED92CE0" w:rsidR="00D37D00" w:rsidRPr="007F17E5" w:rsidRDefault="00D37D00" w:rsidP="00D37D00">
            <w:pPr>
              <w:ind w:right="-108"/>
              <w:rPr>
                <w:rFonts w:ascii="Times New Roman" w:hAnsi="Times New Roman" w:cs="Times New Roman"/>
                <w:b w:val="0"/>
                <w:bCs w:val="0"/>
                <w:color w:val="FF0000"/>
                <w:sz w:val="8"/>
              </w:rPr>
            </w:pPr>
            <w:r>
              <w:rPr>
                <w:rFonts w:ascii="Arial" w:hAnsi="Arial" w:cs="Arial"/>
                <w:color w:val="FF0000"/>
                <w:sz w:val="8"/>
              </w:rPr>
              <w:t xml:space="preserve">                                        </w:t>
            </w:r>
            <w:r w:rsidR="00BE1353">
              <w:rPr>
                <w:rFonts w:ascii="Arial" w:hAnsi="Arial" w:cs="Arial"/>
                <w:color w:val="FF0000"/>
                <w:sz w:val="8"/>
              </w:rPr>
              <w:t xml:space="preserve">                                     </w:t>
            </w:r>
            <w:r>
              <w:rPr>
                <w:rFonts w:ascii="Arial" w:hAnsi="Arial" w:cs="Arial"/>
                <w:color w:val="FF0000"/>
                <w:sz w:val="8"/>
              </w:rPr>
              <w:t xml:space="preserve">  </w:t>
            </w:r>
            <w:r w:rsidR="000648EE">
              <w:rPr>
                <w:rFonts w:ascii="Times New Roman" w:hAnsi="Times New Roman" w:cs="Times New Roman"/>
                <w:sz w:val="32"/>
                <w:szCs w:val="24"/>
              </w:rPr>
              <w:t xml:space="preserve">Príloha č. 16 – Osobitosti </w:t>
            </w:r>
            <w:r w:rsidRPr="007F17E5">
              <w:rPr>
                <w:rFonts w:ascii="Times New Roman" w:hAnsi="Times New Roman" w:cs="Times New Roman"/>
                <w:sz w:val="32"/>
                <w:szCs w:val="24"/>
              </w:rPr>
              <w:t xml:space="preserve">zákazky    </w:t>
            </w:r>
          </w:p>
        </w:tc>
        <w:tc>
          <w:tcPr>
            <w:tcW w:w="2551" w:type="dxa"/>
            <w:shd w:val="clear" w:color="auto" w:fill="F2F2F2" w:themeFill="background1" w:themeFillShade="F2"/>
            <w:vAlign w:val="center"/>
            <w:hideMark/>
          </w:tcPr>
          <w:p w14:paraId="65440011" w14:textId="56C62059" w:rsidR="00D37D00" w:rsidRDefault="00D37D00" w:rsidP="00D37D0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32"/>
              </w:rPr>
            </w:pPr>
            <w:r>
              <w:rPr>
                <w:rFonts w:ascii="Arial" w:hAnsi="Arial" w:cs="Arial"/>
                <w:sz w:val="32"/>
              </w:rPr>
              <w:t xml:space="preserve">   </w:t>
            </w:r>
            <w:r w:rsidR="00BE1353">
              <w:rPr>
                <w:rFonts w:ascii="Times New Roman" w:hAnsi="Times New Roman" w:cs="Times New Roman"/>
                <w:noProof/>
                <w:color w:val="1F497D"/>
                <w:sz w:val="24"/>
                <w:szCs w:val="24"/>
                <w:lang w:eastAsia="sk-SK"/>
              </w:rPr>
              <w:drawing>
                <wp:inline distT="0" distB="0" distL="0" distR="0" wp14:anchorId="09D3ECF2" wp14:editId="2235C7FF">
                  <wp:extent cx="1028166" cy="324192"/>
                  <wp:effectExtent l="0" t="0" r="635" b="0"/>
                  <wp:docPr id="1" name="Obrázok 1" descr="cid:image001.png@01D960AA.4D7E4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60AA.4D7E4D10"/>
                          <pic:cNvPicPr>
                            <a:picLocks noChangeAspect="1" noChangeArrowheads="1"/>
                          </pic:cNvPicPr>
                        </pic:nvPicPr>
                        <pic:blipFill>
                          <a:blip r:embed="rId9" r:link="rId10">
                            <a:alphaModFix/>
                            <a:extLst>
                              <a:ext uri="{28A0092B-C50C-407E-A947-70E740481C1C}">
                                <a14:useLocalDpi xmlns:a14="http://schemas.microsoft.com/office/drawing/2010/main" val="0"/>
                              </a:ext>
                            </a:extLst>
                          </a:blip>
                          <a:srcRect/>
                          <a:stretch>
                            <a:fillRect/>
                          </a:stretch>
                        </pic:blipFill>
                        <pic:spPr bwMode="auto">
                          <a:xfrm>
                            <a:off x="0" y="0"/>
                            <a:ext cx="1084602" cy="341987"/>
                          </a:xfrm>
                          <a:prstGeom prst="rect">
                            <a:avLst/>
                          </a:prstGeom>
                          <a:noFill/>
                          <a:ln>
                            <a:noFill/>
                          </a:ln>
                        </pic:spPr>
                      </pic:pic>
                    </a:graphicData>
                  </a:graphic>
                </wp:inline>
              </w:drawing>
            </w:r>
            <w:r>
              <w:rPr>
                <w:rFonts w:ascii="Arial" w:hAnsi="Arial" w:cs="Arial"/>
                <w:sz w:val="32"/>
              </w:rPr>
              <w:t xml:space="preserve">  </w:t>
            </w:r>
          </w:p>
        </w:tc>
      </w:tr>
    </w:tbl>
    <w:p w14:paraId="34412438" w14:textId="77777777" w:rsidR="00D37D00" w:rsidRDefault="00D37D00" w:rsidP="00E60C53">
      <w:pPr>
        <w:autoSpaceDE w:val="0"/>
        <w:spacing w:after="120"/>
        <w:rPr>
          <w:b/>
        </w:rPr>
      </w:pPr>
    </w:p>
    <w:p w14:paraId="147C1DF4" w14:textId="77777777" w:rsidR="00D37D00" w:rsidRDefault="00D37D00" w:rsidP="00E60C53">
      <w:pPr>
        <w:autoSpaceDE w:val="0"/>
        <w:spacing w:after="120"/>
        <w:rPr>
          <w:b/>
        </w:rPr>
      </w:pPr>
    </w:p>
    <w:p w14:paraId="06E61AC7" w14:textId="77777777" w:rsidR="00D37D00" w:rsidRDefault="00D37D00" w:rsidP="00E60C53">
      <w:pPr>
        <w:autoSpaceDE w:val="0"/>
        <w:spacing w:after="120"/>
        <w:rPr>
          <w:b/>
        </w:rPr>
      </w:pPr>
    </w:p>
    <w:p w14:paraId="31DF4469" w14:textId="41F61B4A" w:rsidR="002412B7" w:rsidRPr="00CF2BBC" w:rsidRDefault="001611C4" w:rsidP="002412B7">
      <w:pPr>
        <w:autoSpaceDE w:val="0"/>
        <w:spacing w:after="120" w:line="276" w:lineRule="auto"/>
        <w:ind w:left="2124" w:hanging="2124"/>
        <w:rPr>
          <w:rFonts w:ascii="Times New Roman" w:hAnsi="Times New Roman" w:cs="Times New Roman"/>
          <w:b/>
          <w:sz w:val="24"/>
          <w:szCs w:val="24"/>
        </w:rPr>
      </w:pPr>
      <w:r w:rsidRPr="00CF2BBC">
        <w:rPr>
          <w:rFonts w:ascii="Times New Roman" w:hAnsi="Times New Roman" w:cs="Times New Roman"/>
          <w:b/>
          <w:sz w:val="24"/>
          <w:szCs w:val="24"/>
        </w:rPr>
        <w:t xml:space="preserve">Názov zákazky:     </w:t>
      </w:r>
      <w:r w:rsidRPr="00CF2BBC">
        <w:rPr>
          <w:rFonts w:ascii="Times New Roman" w:hAnsi="Times New Roman" w:cs="Times New Roman"/>
          <w:b/>
          <w:sz w:val="24"/>
          <w:szCs w:val="24"/>
        </w:rPr>
        <w:tab/>
      </w:r>
      <w:bookmarkStart w:id="0" w:name="_Hlk187835188"/>
      <w:r w:rsidR="00DD6AE8" w:rsidRPr="00DD6AE8">
        <w:rPr>
          <w:rFonts w:ascii="Times New Roman" w:hAnsi="Times New Roman" w:cs="Times New Roman"/>
          <w:b/>
          <w:sz w:val="24"/>
          <w:szCs w:val="24"/>
        </w:rPr>
        <w:t>Cyklistická cestička Zalužice (Zemplínska cyklomagistrála)</w:t>
      </w:r>
      <w:bookmarkEnd w:id="0"/>
    </w:p>
    <w:p w14:paraId="34EFD065" w14:textId="01EB9A42" w:rsidR="001611C4" w:rsidRPr="00CF2BBC" w:rsidRDefault="001611C4" w:rsidP="000B19F4">
      <w:pPr>
        <w:autoSpaceDE w:val="0"/>
        <w:spacing w:after="120" w:line="276" w:lineRule="auto"/>
        <w:ind w:left="2124" w:hanging="2124"/>
        <w:rPr>
          <w:rFonts w:ascii="Times New Roman" w:hAnsi="Times New Roman" w:cs="Times New Roman"/>
          <w:sz w:val="24"/>
          <w:szCs w:val="24"/>
        </w:rPr>
      </w:pPr>
      <w:r w:rsidRPr="00CF2BBC">
        <w:rPr>
          <w:rFonts w:ascii="Times New Roman" w:hAnsi="Times New Roman" w:cs="Times New Roman"/>
          <w:b/>
          <w:sz w:val="24"/>
          <w:szCs w:val="24"/>
        </w:rPr>
        <w:t>Miesto:</w:t>
      </w:r>
      <w:r w:rsidRPr="00CF2BBC">
        <w:rPr>
          <w:rFonts w:ascii="Times New Roman" w:hAnsi="Times New Roman" w:cs="Times New Roman"/>
          <w:sz w:val="24"/>
          <w:szCs w:val="24"/>
        </w:rPr>
        <w:t xml:space="preserve"> </w:t>
      </w:r>
      <w:r w:rsidR="000B19F4" w:rsidRPr="00CF2BBC">
        <w:rPr>
          <w:rFonts w:ascii="Times New Roman" w:hAnsi="Times New Roman" w:cs="Times New Roman"/>
          <w:sz w:val="24"/>
          <w:szCs w:val="24"/>
        </w:rPr>
        <w:tab/>
      </w:r>
      <w:r w:rsidRPr="00CF2BBC">
        <w:rPr>
          <w:rFonts w:ascii="Times New Roman" w:hAnsi="Times New Roman" w:cs="Times New Roman"/>
          <w:sz w:val="24"/>
          <w:szCs w:val="24"/>
        </w:rPr>
        <w:t xml:space="preserve">katastrálne </w:t>
      </w:r>
      <w:r w:rsidR="00E60C53" w:rsidRPr="00CF2BBC">
        <w:rPr>
          <w:rFonts w:ascii="Times New Roman" w:hAnsi="Times New Roman" w:cs="Times New Roman"/>
          <w:sz w:val="24"/>
          <w:szCs w:val="24"/>
        </w:rPr>
        <w:t>územi</w:t>
      </w:r>
      <w:r w:rsidR="00820CDE" w:rsidRPr="00CF2BBC">
        <w:rPr>
          <w:rFonts w:ascii="Times New Roman" w:hAnsi="Times New Roman" w:cs="Times New Roman"/>
          <w:sz w:val="24"/>
          <w:szCs w:val="24"/>
        </w:rPr>
        <w:t>e</w:t>
      </w:r>
      <w:r w:rsidR="000B19F4" w:rsidRPr="00CF2BBC">
        <w:rPr>
          <w:rFonts w:ascii="Times New Roman" w:hAnsi="Times New Roman" w:cs="Times New Roman"/>
          <w:sz w:val="24"/>
          <w:szCs w:val="24"/>
        </w:rPr>
        <w:t>:</w:t>
      </w:r>
      <w:r w:rsidRPr="00CF2BBC">
        <w:rPr>
          <w:rFonts w:ascii="Times New Roman" w:hAnsi="Times New Roman" w:cs="Times New Roman"/>
          <w:sz w:val="24"/>
          <w:szCs w:val="24"/>
        </w:rPr>
        <w:t xml:space="preserve"> </w:t>
      </w:r>
      <w:r w:rsidR="00DD6AE8">
        <w:rPr>
          <w:rFonts w:ascii="Times New Roman" w:hAnsi="Times New Roman" w:cs="Times New Roman"/>
          <w:sz w:val="24"/>
          <w:szCs w:val="24"/>
        </w:rPr>
        <w:t>Zalužice</w:t>
      </w:r>
    </w:p>
    <w:p w14:paraId="6809D506" w14:textId="45830769" w:rsidR="001611C4" w:rsidRPr="00CF2BBC" w:rsidRDefault="001611C4" w:rsidP="00CC19DE">
      <w:pPr>
        <w:spacing w:after="120" w:line="276" w:lineRule="auto"/>
        <w:rPr>
          <w:rFonts w:ascii="Times New Roman" w:eastAsia="Calibri" w:hAnsi="Times New Roman" w:cs="Times New Roman"/>
          <w:color w:val="000000"/>
          <w:sz w:val="24"/>
          <w:szCs w:val="24"/>
        </w:rPr>
      </w:pPr>
      <w:r w:rsidRPr="00CF2BBC">
        <w:rPr>
          <w:rFonts w:ascii="Times New Roman" w:hAnsi="Times New Roman" w:cs="Times New Roman"/>
          <w:b/>
          <w:sz w:val="24"/>
          <w:szCs w:val="24"/>
        </w:rPr>
        <w:t>Stavebník:</w:t>
      </w:r>
      <w:r w:rsidRPr="00CF2BBC">
        <w:rPr>
          <w:rFonts w:ascii="Times New Roman" w:hAnsi="Times New Roman" w:cs="Times New Roman"/>
          <w:sz w:val="24"/>
          <w:szCs w:val="24"/>
        </w:rPr>
        <w:t xml:space="preserve"> </w:t>
      </w:r>
      <w:r w:rsidRPr="00CF2BBC">
        <w:rPr>
          <w:rFonts w:ascii="Times New Roman" w:hAnsi="Times New Roman" w:cs="Times New Roman"/>
          <w:sz w:val="24"/>
          <w:szCs w:val="24"/>
        </w:rPr>
        <w:tab/>
        <w:t xml:space="preserve">    </w:t>
      </w:r>
      <w:r w:rsidRPr="00CF2BBC">
        <w:rPr>
          <w:rFonts w:ascii="Times New Roman" w:hAnsi="Times New Roman" w:cs="Times New Roman"/>
          <w:sz w:val="24"/>
          <w:szCs w:val="24"/>
        </w:rPr>
        <w:tab/>
      </w:r>
      <w:r w:rsidRPr="00CF2BBC">
        <w:rPr>
          <w:rFonts w:ascii="Times New Roman" w:eastAsia="Calibri" w:hAnsi="Times New Roman" w:cs="Times New Roman"/>
          <w:color w:val="000000"/>
          <w:sz w:val="24"/>
          <w:szCs w:val="24"/>
        </w:rPr>
        <w:t>Košický samosprávny kraj, Námestie Maratónu mieru 1, 042 66 Košice</w:t>
      </w:r>
    </w:p>
    <w:p w14:paraId="7459BAFA" w14:textId="77777777" w:rsidR="00C4712D" w:rsidRDefault="00C4712D" w:rsidP="006644BE">
      <w:pPr>
        <w:spacing w:after="200" w:line="276" w:lineRule="auto"/>
        <w:rPr>
          <w:rFonts w:ascii="Times New Roman" w:hAnsi="Times New Roman" w:cs="Times New Roman"/>
          <w:b/>
          <w:sz w:val="24"/>
          <w:szCs w:val="24"/>
        </w:rPr>
      </w:pPr>
    </w:p>
    <w:p w14:paraId="3F357F58" w14:textId="73D603B9" w:rsidR="00E43448" w:rsidRPr="00CF2BBC" w:rsidRDefault="001611C4" w:rsidP="006644BE">
      <w:pPr>
        <w:spacing w:after="200" w:line="276" w:lineRule="auto"/>
        <w:rPr>
          <w:rFonts w:ascii="Times New Roman" w:hAnsi="Times New Roman" w:cs="Times New Roman"/>
          <w:sz w:val="24"/>
          <w:szCs w:val="24"/>
        </w:rPr>
      </w:pPr>
      <w:r w:rsidRPr="00CF2BBC">
        <w:rPr>
          <w:rFonts w:ascii="Times New Roman" w:hAnsi="Times New Roman" w:cs="Times New Roman"/>
          <w:b/>
          <w:sz w:val="24"/>
          <w:szCs w:val="24"/>
        </w:rPr>
        <w:t>Predmet</w:t>
      </w:r>
      <w:r w:rsidR="00CC19DE" w:rsidRPr="00CF2BBC">
        <w:rPr>
          <w:rFonts w:ascii="Times New Roman" w:hAnsi="Times New Roman" w:cs="Times New Roman"/>
          <w:b/>
          <w:sz w:val="24"/>
          <w:szCs w:val="24"/>
        </w:rPr>
        <w:t xml:space="preserve"> zákazky</w:t>
      </w:r>
      <w:r w:rsidRPr="00CF2BBC">
        <w:rPr>
          <w:rFonts w:ascii="Times New Roman" w:hAnsi="Times New Roman" w:cs="Times New Roman"/>
          <w:sz w:val="24"/>
          <w:szCs w:val="24"/>
        </w:rPr>
        <w:t xml:space="preserve">  </w:t>
      </w:r>
    </w:p>
    <w:p w14:paraId="5ACAF88F" w14:textId="77777777" w:rsidR="004C619F" w:rsidRPr="00CF2BBC" w:rsidRDefault="002B7C79" w:rsidP="00CF2BBC">
      <w:pPr>
        <w:spacing w:after="120" w:line="276" w:lineRule="auto"/>
        <w:rPr>
          <w:rFonts w:ascii="Times New Roman" w:hAnsi="Times New Roman" w:cs="Times New Roman"/>
          <w:sz w:val="24"/>
          <w:szCs w:val="24"/>
        </w:rPr>
      </w:pPr>
      <w:bookmarkStart w:id="1" w:name="_Hlk172499488"/>
      <w:r w:rsidRPr="00CF2BBC">
        <w:rPr>
          <w:rFonts w:ascii="Times New Roman" w:hAnsi="Times New Roman" w:cs="Times New Roman"/>
          <w:sz w:val="24"/>
          <w:szCs w:val="24"/>
        </w:rPr>
        <w:t>Predmetom zákazky je</w:t>
      </w:r>
      <w:r w:rsidR="004C619F" w:rsidRPr="00CF2BBC">
        <w:rPr>
          <w:rFonts w:ascii="Times New Roman" w:hAnsi="Times New Roman" w:cs="Times New Roman"/>
          <w:sz w:val="24"/>
          <w:szCs w:val="24"/>
        </w:rPr>
        <w:t>:</w:t>
      </w:r>
    </w:p>
    <w:p w14:paraId="550A90DD" w14:textId="6D11B813" w:rsidR="004C619F" w:rsidRPr="00CF2BBC" w:rsidRDefault="004C619F" w:rsidP="00CF2BBC">
      <w:pPr>
        <w:pStyle w:val="Odsekzoznamu"/>
        <w:spacing w:after="120" w:line="276" w:lineRule="auto"/>
        <w:rPr>
          <w:rFonts w:ascii="Times New Roman" w:hAnsi="Times New Roman" w:cs="Times New Roman"/>
          <w:sz w:val="24"/>
          <w:szCs w:val="24"/>
        </w:rPr>
      </w:pPr>
      <w:r w:rsidRPr="00CF2BBC">
        <w:rPr>
          <w:rFonts w:ascii="Times New Roman" w:hAnsi="Times New Roman" w:cs="Times New Roman"/>
          <w:sz w:val="24"/>
          <w:szCs w:val="24"/>
        </w:rPr>
        <w:t>1.</w:t>
      </w:r>
      <w:r w:rsidR="00732B39" w:rsidRPr="00CF2BBC">
        <w:rPr>
          <w:rFonts w:ascii="Times New Roman" w:hAnsi="Times New Roman" w:cs="Times New Roman"/>
          <w:sz w:val="24"/>
          <w:szCs w:val="24"/>
        </w:rPr>
        <w:t xml:space="preserve"> </w:t>
      </w:r>
      <w:r w:rsidRPr="00CF2BBC">
        <w:rPr>
          <w:rFonts w:ascii="Times New Roman" w:hAnsi="Times New Roman" w:cs="Times New Roman"/>
          <w:sz w:val="24"/>
          <w:szCs w:val="24"/>
        </w:rPr>
        <w:t>r</w:t>
      </w:r>
      <w:r w:rsidR="00E43448" w:rsidRPr="00CF2BBC">
        <w:rPr>
          <w:rFonts w:ascii="Times New Roman" w:hAnsi="Times New Roman" w:cs="Times New Roman"/>
          <w:sz w:val="24"/>
          <w:szCs w:val="24"/>
        </w:rPr>
        <w:t>ealizáci</w:t>
      </w:r>
      <w:r w:rsidRPr="00CF2BBC">
        <w:rPr>
          <w:rFonts w:ascii="Times New Roman" w:hAnsi="Times New Roman" w:cs="Times New Roman"/>
          <w:sz w:val="24"/>
          <w:szCs w:val="24"/>
        </w:rPr>
        <w:t>a</w:t>
      </w:r>
      <w:r w:rsidR="00E43448" w:rsidRPr="00CF2BBC">
        <w:rPr>
          <w:rFonts w:ascii="Times New Roman" w:hAnsi="Times New Roman" w:cs="Times New Roman"/>
          <w:sz w:val="24"/>
          <w:szCs w:val="24"/>
        </w:rPr>
        <w:t xml:space="preserve"> stav</w:t>
      </w:r>
      <w:r w:rsidR="0022368B" w:rsidRPr="00CF2BBC">
        <w:rPr>
          <w:rFonts w:ascii="Times New Roman" w:hAnsi="Times New Roman" w:cs="Times New Roman"/>
          <w:sz w:val="24"/>
          <w:szCs w:val="24"/>
        </w:rPr>
        <w:t>ebných prác</w:t>
      </w:r>
      <w:r w:rsidR="00E43448" w:rsidRPr="00CF2BBC">
        <w:rPr>
          <w:rFonts w:ascii="Times New Roman" w:hAnsi="Times New Roman" w:cs="Times New Roman"/>
          <w:sz w:val="24"/>
          <w:szCs w:val="24"/>
        </w:rPr>
        <w:t xml:space="preserve"> potrebných pre zhotovenie </w:t>
      </w:r>
      <w:r w:rsidR="0022368B" w:rsidRPr="00CF2BBC">
        <w:rPr>
          <w:rFonts w:ascii="Times New Roman" w:hAnsi="Times New Roman" w:cs="Times New Roman"/>
          <w:sz w:val="24"/>
          <w:szCs w:val="24"/>
        </w:rPr>
        <w:t>cyklistického chodník</w:t>
      </w:r>
      <w:r w:rsidRPr="00CF2BBC">
        <w:rPr>
          <w:rFonts w:ascii="Times New Roman" w:hAnsi="Times New Roman" w:cs="Times New Roman"/>
          <w:sz w:val="24"/>
          <w:szCs w:val="24"/>
        </w:rPr>
        <w:t>a</w:t>
      </w:r>
      <w:r w:rsidR="0022368B" w:rsidRPr="00CF2BBC">
        <w:rPr>
          <w:rFonts w:ascii="Times New Roman" w:hAnsi="Times New Roman" w:cs="Times New Roman"/>
          <w:sz w:val="24"/>
          <w:szCs w:val="24"/>
        </w:rPr>
        <w:t xml:space="preserve"> </w:t>
      </w:r>
      <w:r w:rsidR="00E43448" w:rsidRPr="00CF2BBC">
        <w:rPr>
          <w:rFonts w:ascii="Times New Roman" w:hAnsi="Times New Roman" w:cs="Times New Roman"/>
          <w:sz w:val="24"/>
          <w:szCs w:val="24"/>
        </w:rPr>
        <w:t>vrátane</w:t>
      </w:r>
      <w:r w:rsidRPr="00CF2BBC">
        <w:rPr>
          <w:rFonts w:ascii="Times New Roman" w:hAnsi="Times New Roman" w:cs="Times New Roman"/>
          <w:sz w:val="24"/>
          <w:szCs w:val="24"/>
        </w:rPr>
        <w:t xml:space="preserve"> </w:t>
      </w:r>
    </w:p>
    <w:p w14:paraId="765464CB" w14:textId="3DA5EEB0" w:rsidR="00732B39" w:rsidRPr="00CF2BBC" w:rsidRDefault="004C619F" w:rsidP="00CF2BBC">
      <w:pPr>
        <w:pStyle w:val="Odsekzoznamu"/>
        <w:spacing w:after="120" w:line="276" w:lineRule="auto"/>
        <w:rPr>
          <w:rFonts w:ascii="Times New Roman" w:hAnsi="Times New Roman" w:cs="Times New Roman"/>
          <w:sz w:val="24"/>
          <w:szCs w:val="24"/>
        </w:rPr>
      </w:pPr>
      <w:r w:rsidRPr="00CF2BBC">
        <w:rPr>
          <w:rFonts w:ascii="Times New Roman" w:hAnsi="Times New Roman" w:cs="Times New Roman"/>
          <w:sz w:val="24"/>
          <w:szCs w:val="24"/>
        </w:rPr>
        <w:t xml:space="preserve">    </w:t>
      </w:r>
      <w:r w:rsidR="00CF2BBC">
        <w:rPr>
          <w:rFonts w:ascii="Times New Roman" w:hAnsi="Times New Roman" w:cs="Times New Roman"/>
          <w:sz w:val="24"/>
          <w:szCs w:val="24"/>
        </w:rPr>
        <w:t xml:space="preserve"> </w:t>
      </w:r>
      <w:r w:rsidR="00E43448" w:rsidRPr="00CF2BBC">
        <w:rPr>
          <w:rFonts w:ascii="Times New Roman" w:hAnsi="Times New Roman" w:cs="Times New Roman"/>
          <w:sz w:val="24"/>
          <w:szCs w:val="24"/>
        </w:rPr>
        <w:t>odovzdania kompletnej dokumentácie potrebnej k prevzatiu a kolaudácii stavby</w:t>
      </w:r>
    </w:p>
    <w:p w14:paraId="24D18605" w14:textId="76DD3ECA" w:rsidR="00732B39" w:rsidRPr="00CF2BBC" w:rsidRDefault="00732B39" w:rsidP="00CF2BBC">
      <w:pPr>
        <w:pStyle w:val="Odsekzoznamu"/>
        <w:spacing w:after="120" w:line="276" w:lineRule="auto"/>
        <w:rPr>
          <w:rFonts w:ascii="Times New Roman" w:hAnsi="Times New Roman" w:cs="Times New Roman"/>
          <w:sz w:val="24"/>
          <w:szCs w:val="24"/>
        </w:rPr>
      </w:pPr>
      <w:r w:rsidRPr="00CF2BBC">
        <w:rPr>
          <w:rFonts w:ascii="Times New Roman" w:hAnsi="Times New Roman" w:cs="Times New Roman"/>
          <w:sz w:val="24"/>
          <w:szCs w:val="24"/>
        </w:rPr>
        <w:t>2.</w:t>
      </w:r>
      <w:bookmarkEnd w:id="1"/>
      <w:r w:rsidRPr="00CF2BBC">
        <w:rPr>
          <w:rFonts w:ascii="Times New Roman" w:hAnsi="Times New Roman" w:cs="Times New Roman"/>
          <w:sz w:val="24"/>
          <w:szCs w:val="24"/>
        </w:rPr>
        <w:t xml:space="preserve"> </w:t>
      </w:r>
      <w:r w:rsidR="00E43448" w:rsidRPr="00CF2BBC">
        <w:rPr>
          <w:rFonts w:ascii="Times New Roman" w:hAnsi="Times New Roman" w:cs="Times New Roman"/>
          <w:sz w:val="24"/>
          <w:szCs w:val="24"/>
        </w:rPr>
        <w:t xml:space="preserve">inžinierska činnosť, vrátane zabezpečenia kolaudácie stavby, ukončená právoplatným </w:t>
      </w:r>
      <w:r w:rsidRPr="00CF2BBC">
        <w:rPr>
          <w:rFonts w:ascii="Times New Roman" w:hAnsi="Times New Roman" w:cs="Times New Roman"/>
          <w:sz w:val="24"/>
          <w:szCs w:val="24"/>
        </w:rPr>
        <w:t xml:space="preserve">    </w:t>
      </w:r>
    </w:p>
    <w:p w14:paraId="4271BB0D" w14:textId="765F6A21" w:rsidR="004F4217" w:rsidRPr="00CF2BBC" w:rsidRDefault="00732B39" w:rsidP="00CF2BBC">
      <w:pPr>
        <w:pStyle w:val="Odsekzoznamu"/>
        <w:spacing w:after="120" w:line="276" w:lineRule="auto"/>
        <w:rPr>
          <w:rFonts w:ascii="Times New Roman" w:hAnsi="Times New Roman" w:cs="Times New Roman"/>
          <w:sz w:val="24"/>
          <w:szCs w:val="24"/>
        </w:rPr>
      </w:pPr>
      <w:r w:rsidRPr="00CF2BBC">
        <w:rPr>
          <w:rFonts w:ascii="Times New Roman" w:hAnsi="Times New Roman" w:cs="Times New Roman"/>
          <w:sz w:val="24"/>
          <w:szCs w:val="24"/>
        </w:rPr>
        <w:t xml:space="preserve">     </w:t>
      </w:r>
      <w:r w:rsidR="00E43448" w:rsidRPr="00CF2BBC">
        <w:rPr>
          <w:rFonts w:ascii="Times New Roman" w:hAnsi="Times New Roman" w:cs="Times New Roman"/>
          <w:sz w:val="24"/>
          <w:szCs w:val="24"/>
        </w:rPr>
        <w:t>kolaudačným rozhodnutím v prospech objednávateľa</w:t>
      </w:r>
    </w:p>
    <w:p w14:paraId="6C0D773E" w14:textId="77777777" w:rsidR="000026FA" w:rsidRPr="00CF2BBC" w:rsidRDefault="000026FA" w:rsidP="00732B39">
      <w:pPr>
        <w:pStyle w:val="Odsekzoznamu"/>
        <w:spacing w:after="120" w:line="276" w:lineRule="auto"/>
        <w:rPr>
          <w:rFonts w:ascii="Times New Roman" w:hAnsi="Times New Roman" w:cs="Times New Roman"/>
          <w:sz w:val="24"/>
          <w:szCs w:val="24"/>
        </w:rPr>
      </w:pPr>
    </w:p>
    <w:p w14:paraId="48A08CE3" w14:textId="77777777" w:rsidR="00732B39" w:rsidRPr="00732B39" w:rsidRDefault="00732B39" w:rsidP="00732B39">
      <w:pPr>
        <w:pStyle w:val="Odsekzoznamu"/>
        <w:spacing w:after="120" w:line="276" w:lineRule="auto"/>
        <w:rPr>
          <w:rFonts w:ascii="Times New Roman" w:hAnsi="Times New Roman" w:cs="Times New Roman"/>
          <w:bCs/>
        </w:rPr>
      </w:pPr>
    </w:p>
    <w:p w14:paraId="0573322A" w14:textId="53795931" w:rsidR="007F17E5" w:rsidRPr="00CF2BBC" w:rsidRDefault="00CC19DE" w:rsidP="007F17E5">
      <w:pPr>
        <w:pStyle w:val="Odsekzoznamu"/>
        <w:numPr>
          <w:ilvl w:val="0"/>
          <w:numId w:val="12"/>
        </w:numPr>
        <w:autoSpaceDE w:val="0"/>
        <w:spacing w:after="200"/>
        <w:rPr>
          <w:rFonts w:ascii="Times New Roman" w:hAnsi="Times New Roman" w:cs="Times New Roman"/>
          <w:b/>
          <w:sz w:val="28"/>
          <w:szCs w:val="28"/>
        </w:rPr>
      </w:pPr>
      <w:r w:rsidRPr="00CF2BBC">
        <w:rPr>
          <w:rFonts w:ascii="Times New Roman" w:hAnsi="Times New Roman" w:cs="Times New Roman"/>
          <w:b/>
          <w:sz w:val="28"/>
          <w:szCs w:val="28"/>
        </w:rPr>
        <w:t>Základné informácie o</w:t>
      </w:r>
      <w:r w:rsidR="007F17E5" w:rsidRPr="00CF2BBC">
        <w:rPr>
          <w:rFonts w:ascii="Times New Roman" w:hAnsi="Times New Roman" w:cs="Times New Roman"/>
          <w:b/>
          <w:sz w:val="28"/>
          <w:szCs w:val="28"/>
        </w:rPr>
        <w:t> </w:t>
      </w:r>
      <w:r w:rsidRPr="00CF2BBC">
        <w:rPr>
          <w:rFonts w:ascii="Times New Roman" w:hAnsi="Times New Roman" w:cs="Times New Roman"/>
          <w:b/>
          <w:sz w:val="28"/>
          <w:szCs w:val="28"/>
        </w:rPr>
        <w:t>zákazk</w:t>
      </w:r>
      <w:r w:rsidR="007F17E5" w:rsidRPr="00CF2BBC">
        <w:rPr>
          <w:rFonts w:ascii="Times New Roman" w:hAnsi="Times New Roman" w:cs="Times New Roman"/>
          <w:b/>
          <w:sz w:val="28"/>
          <w:szCs w:val="28"/>
        </w:rPr>
        <w:t>e</w:t>
      </w:r>
    </w:p>
    <w:p w14:paraId="4CB54B0F" w14:textId="77777777" w:rsidR="00775300" w:rsidRPr="00732B39" w:rsidRDefault="00775300" w:rsidP="00775300">
      <w:pPr>
        <w:tabs>
          <w:tab w:val="left" w:pos="567"/>
        </w:tabs>
        <w:spacing w:before="120"/>
        <w:rPr>
          <w:rStyle w:val="mostatnormalChar"/>
          <w:rFonts w:ascii="Times New Roman" w:hAnsi="Times New Roman" w:cs="Times New Roman"/>
          <w:b/>
          <w:bCs/>
        </w:rPr>
      </w:pPr>
      <w:r w:rsidRPr="00732B39">
        <w:rPr>
          <w:rStyle w:val="mostatnormalChar"/>
          <w:rFonts w:ascii="Times New Roman" w:hAnsi="Times New Roman" w:cs="Times New Roman"/>
          <w:b/>
          <w:bCs/>
        </w:rPr>
        <w:t>Celkový rozsah stavby</w:t>
      </w:r>
    </w:p>
    <w:p w14:paraId="620D5B5C" w14:textId="77777777" w:rsidR="00775300" w:rsidRPr="00732B39" w:rsidRDefault="00775300" w:rsidP="00775300">
      <w:pPr>
        <w:tabs>
          <w:tab w:val="left" w:pos="567"/>
        </w:tabs>
        <w:spacing w:after="120"/>
        <w:rPr>
          <w:rStyle w:val="mostatnormalChar"/>
          <w:rFonts w:ascii="Times New Roman" w:hAnsi="Times New Roman" w:cs="Times New Roman"/>
        </w:rPr>
      </w:pPr>
      <w:r w:rsidRPr="00732B39">
        <w:rPr>
          <w:rStyle w:val="mostatnormalChar"/>
          <w:rFonts w:ascii="Times New Roman" w:hAnsi="Times New Roman" w:cs="Times New Roman"/>
        </w:rPr>
        <w:t>Základný rozsah stavby je určený rozsahom jej hlavnej investície, ktorou je cyklistická cestička:</w:t>
      </w:r>
    </w:p>
    <w:p w14:paraId="14067324" w14:textId="77777777" w:rsidR="00E17615" w:rsidRDefault="00775300" w:rsidP="00E17615">
      <w:pPr>
        <w:pStyle w:val="Odsekzoznamu"/>
        <w:widowControl w:val="0"/>
        <w:numPr>
          <w:ilvl w:val="0"/>
          <w:numId w:val="25"/>
        </w:numPr>
        <w:tabs>
          <w:tab w:val="left" w:pos="567"/>
        </w:tabs>
        <w:spacing w:after="0" w:line="240" w:lineRule="auto"/>
        <w:rPr>
          <w:rStyle w:val="mostatnormalChar"/>
          <w:rFonts w:ascii="Times New Roman" w:hAnsi="Times New Roman" w:cs="Times New Roman"/>
        </w:rPr>
      </w:pPr>
      <w:bookmarkStart w:id="2" w:name="_Hlk187835565"/>
      <w:r w:rsidRPr="00732B39">
        <w:rPr>
          <w:rStyle w:val="mostatnormalChar"/>
          <w:rFonts w:ascii="Times New Roman" w:hAnsi="Times New Roman" w:cs="Times New Roman"/>
        </w:rPr>
        <w:t xml:space="preserve">začiatok </w:t>
      </w:r>
      <w:proofErr w:type="spellStart"/>
      <w:r w:rsidRPr="00732B39">
        <w:rPr>
          <w:rStyle w:val="mostatnormalChar"/>
          <w:rFonts w:ascii="Times New Roman" w:hAnsi="Times New Roman" w:cs="Times New Roman"/>
        </w:rPr>
        <w:t>cyklocestičky</w:t>
      </w:r>
      <w:proofErr w:type="spellEnd"/>
      <w:r w:rsidRPr="00732B39">
        <w:rPr>
          <w:rStyle w:val="mostatnormalChar"/>
          <w:rFonts w:ascii="Times New Roman" w:hAnsi="Times New Roman" w:cs="Times New Roman"/>
        </w:rPr>
        <w:t>:</w:t>
      </w:r>
      <w:r w:rsidRPr="00732B39">
        <w:rPr>
          <w:rStyle w:val="mostatnormalChar"/>
          <w:rFonts w:ascii="Times New Roman" w:hAnsi="Times New Roman" w:cs="Times New Roman"/>
        </w:rPr>
        <w:tab/>
      </w:r>
      <w:r w:rsidR="00E17615" w:rsidRPr="00E167A0">
        <w:rPr>
          <w:rStyle w:val="mostatnormalChar"/>
          <w:rFonts w:ascii="Times New Roman" w:hAnsi="Times New Roman" w:cs="Times New Roman"/>
        </w:rPr>
        <w:t xml:space="preserve">ochranná hrádza vodnej nádrže Zemplínska Šírava </w:t>
      </w:r>
      <w:r w:rsidR="00E17615">
        <w:rPr>
          <w:rStyle w:val="mostatnormalChar"/>
          <w:rFonts w:ascii="Times New Roman" w:hAnsi="Times New Roman" w:cs="Times New Roman"/>
        </w:rPr>
        <w:t xml:space="preserve">    </w:t>
      </w:r>
    </w:p>
    <w:p w14:paraId="3576BB41" w14:textId="4635177A" w:rsidR="00775300" w:rsidRPr="00732B39" w:rsidRDefault="00E17615" w:rsidP="00106EC4">
      <w:pPr>
        <w:pStyle w:val="Odsekzoznamu"/>
        <w:widowControl w:val="0"/>
        <w:tabs>
          <w:tab w:val="left" w:pos="567"/>
        </w:tabs>
        <w:spacing w:after="0" w:line="240" w:lineRule="auto"/>
        <w:ind w:left="2003"/>
        <w:rPr>
          <w:rStyle w:val="mostatnormalChar"/>
          <w:rFonts w:ascii="Times New Roman" w:hAnsi="Times New Roman" w:cs="Times New Roman"/>
        </w:rPr>
      </w:pPr>
      <w:r>
        <w:rPr>
          <w:rStyle w:val="mostatnormalChar"/>
          <w:rFonts w:ascii="Times New Roman" w:hAnsi="Times New Roman" w:cs="Times New Roman"/>
        </w:rPr>
        <w:t xml:space="preserve">                                          </w:t>
      </w:r>
      <w:r w:rsidR="00106EC4">
        <w:rPr>
          <w:rStyle w:val="mostatnormalChar"/>
          <w:rFonts w:ascii="Times New Roman" w:hAnsi="Times New Roman" w:cs="Times New Roman"/>
        </w:rPr>
        <w:t xml:space="preserve">     </w:t>
      </w:r>
      <w:r>
        <w:rPr>
          <w:rStyle w:val="mostatnormalChar"/>
          <w:rFonts w:ascii="Times New Roman" w:hAnsi="Times New Roman" w:cs="Times New Roman"/>
        </w:rPr>
        <w:t xml:space="preserve">  </w:t>
      </w:r>
      <w:r w:rsidRPr="00E167A0">
        <w:rPr>
          <w:rStyle w:val="mostatnormalChar"/>
          <w:rFonts w:ascii="Times New Roman" w:hAnsi="Times New Roman" w:cs="Times New Roman"/>
        </w:rPr>
        <w:t>v </w:t>
      </w:r>
      <w:proofErr w:type="spellStart"/>
      <w:r w:rsidRPr="00E167A0">
        <w:rPr>
          <w:rStyle w:val="mostatnormalChar"/>
          <w:rFonts w:ascii="Times New Roman" w:hAnsi="Times New Roman" w:cs="Times New Roman"/>
        </w:rPr>
        <w:t>k.ú</w:t>
      </w:r>
      <w:proofErr w:type="spellEnd"/>
      <w:r w:rsidRPr="00E167A0">
        <w:rPr>
          <w:rStyle w:val="mostatnormalChar"/>
          <w:rFonts w:ascii="Times New Roman" w:hAnsi="Times New Roman" w:cs="Times New Roman"/>
        </w:rPr>
        <w:t xml:space="preserve">. </w:t>
      </w:r>
      <w:r>
        <w:rPr>
          <w:rStyle w:val="mostatnormalChar"/>
          <w:rFonts w:ascii="Times New Roman" w:hAnsi="Times New Roman" w:cs="Times New Roman"/>
        </w:rPr>
        <w:t>Zalužice</w:t>
      </w:r>
    </w:p>
    <w:p w14:paraId="328C0286" w14:textId="60FF71FC" w:rsidR="00E167A0" w:rsidRPr="00E17615" w:rsidRDefault="00775300" w:rsidP="00E167A0">
      <w:pPr>
        <w:pStyle w:val="Odsekzoznamu"/>
        <w:widowControl w:val="0"/>
        <w:numPr>
          <w:ilvl w:val="0"/>
          <w:numId w:val="25"/>
        </w:numPr>
        <w:tabs>
          <w:tab w:val="left" w:pos="567"/>
        </w:tabs>
        <w:spacing w:after="0" w:line="240" w:lineRule="auto"/>
        <w:rPr>
          <w:rStyle w:val="mostatnormalChar"/>
          <w:rFonts w:ascii="Times New Roman" w:hAnsi="Times New Roman" w:cs="Times New Roman"/>
        </w:rPr>
      </w:pPr>
      <w:r w:rsidRPr="00E17615">
        <w:rPr>
          <w:rStyle w:val="mostatnormalChar"/>
          <w:rFonts w:ascii="Times New Roman" w:hAnsi="Times New Roman" w:cs="Times New Roman"/>
        </w:rPr>
        <w:t xml:space="preserve">koniec </w:t>
      </w:r>
      <w:proofErr w:type="spellStart"/>
      <w:r w:rsidRPr="00E17615">
        <w:rPr>
          <w:rStyle w:val="mostatnormalChar"/>
          <w:rFonts w:ascii="Times New Roman" w:hAnsi="Times New Roman" w:cs="Times New Roman"/>
        </w:rPr>
        <w:t>cyklocestičky</w:t>
      </w:r>
      <w:proofErr w:type="spellEnd"/>
      <w:r w:rsidRPr="00E17615">
        <w:rPr>
          <w:rStyle w:val="mostatnormalChar"/>
          <w:rFonts w:ascii="Times New Roman" w:hAnsi="Times New Roman" w:cs="Times New Roman"/>
        </w:rPr>
        <w:t>:</w:t>
      </w:r>
      <w:r w:rsidRPr="00E17615">
        <w:rPr>
          <w:rStyle w:val="mostatnormalChar"/>
          <w:rFonts w:ascii="Times New Roman" w:hAnsi="Times New Roman" w:cs="Times New Roman"/>
        </w:rPr>
        <w:tab/>
      </w:r>
      <w:r w:rsidRPr="00E17615">
        <w:rPr>
          <w:rStyle w:val="mostatnormalChar"/>
          <w:rFonts w:ascii="Times New Roman" w:hAnsi="Times New Roman" w:cs="Times New Roman"/>
        </w:rPr>
        <w:tab/>
      </w:r>
      <w:r w:rsidR="00E17615" w:rsidRPr="00E17615">
        <w:rPr>
          <w:rStyle w:val="mostatnormalChar"/>
          <w:rFonts w:ascii="Times New Roman" w:hAnsi="Times New Roman" w:cs="Times New Roman"/>
        </w:rPr>
        <w:t xml:space="preserve">hranica </w:t>
      </w:r>
      <w:proofErr w:type="spellStart"/>
      <w:r w:rsidR="00E17615" w:rsidRPr="00E17615">
        <w:rPr>
          <w:rStyle w:val="mostatnormalChar"/>
          <w:rFonts w:ascii="Times New Roman" w:hAnsi="Times New Roman" w:cs="Times New Roman"/>
        </w:rPr>
        <w:t>k.ú</w:t>
      </w:r>
      <w:proofErr w:type="spellEnd"/>
      <w:r w:rsidR="00E17615" w:rsidRPr="00E17615">
        <w:rPr>
          <w:rStyle w:val="mostatnormalChar"/>
          <w:rFonts w:ascii="Times New Roman" w:hAnsi="Times New Roman" w:cs="Times New Roman"/>
        </w:rPr>
        <w:t>. Lúčky</w:t>
      </w:r>
    </w:p>
    <w:p w14:paraId="71A09D5B" w14:textId="1ED0DA25" w:rsidR="00775300" w:rsidRPr="00E167A0" w:rsidRDefault="00775300" w:rsidP="00BA1322">
      <w:pPr>
        <w:pStyle w:val="Odsekzoznamu"/>
        <w:widowControl w:val="0"/>
        <w:numPr>
          <w:ilvl w:val="0"/>
          <w:numId w:val="25"/>
        </w:numPr>
        <w:tabs>
          <w:tab w:val="left" w:pos="567"/>
        </w:tabs>
        <w:spacing w:after="0" w:line="240" w:lineRule="auto"/>
        <w:rPr>
          <w:rStyle w:val="mostatnormalChar"/>
          <w:rFonts w:ascii="Times New Roman" w:hAnsi="Times New Roman" w:cs="Times New Roman"/>
        </w:rPr>
      </w:pPr>
      <w:r w:rsidRPr="00E167A0">
        <w:rPr>
          <w:rStyle w:val="mostatnormalChar"/>
          <w:rFonts w:ascii="Times New Roman" w:hAnsi="Times New Roman" w:cs="Times New Roman"/>
        </w:rPr>
        <w:t xml:space="preserve">dĺžka </w:t>
      </w:r>
      <w:proofErr w:type="spellStart"/>
      <w:r w:rsidRPr="00E167A0">
        <w:rPr>
          <w:rStyle w:val="mostatnormalChar"/>
          <w:rFonts w:ascii="Times New Roman" w:hAnsi="Times New Roman" w:cs="Times New Roman"/>
        </w:rPr>
        <w:t>cyklocestičky</w:t>
      </w:r>
      <w:proofErr w:type="spellEnd"/>
      <w:r w:rsidRPr="00E167A0">
        <w:rPr>
          <w:rStyle w:val="mostatnormalChar"/>
          <w:rFonts w:ascii="Times New Roman" w:hAnsi="Times New Roman" w:cs="Times New Roman"/>
        </w:rPr>
        <w:t>:</w:t>
      </w:r>
      <w:r w:rsidRPr="00E167A0">
        <w:rPr>
          <w:rStyle w:val="mostatnormalChar"/>
          <w:rFonts w:ascii="Times New Roman" w:hAnsi="Times New Roman" w:cs="Times New Roman"/>
        </w:rPr>
        <w:tab/>
      </w:r>
      <w:r w:rsidRPr="00E167A0">
        <w:rPr>
          <w:rStyle w:val="mostatnormalChar"/>
          <w:rFonts w:ascii="Times New Roman" w:hAnsi="Times New Roman" w:cs="Times New Roman"/>
        </w:rPr>
        <w:tab/>
      </w:r>
      <w:r w:rsidRPr="00E167A0">
        <w:rPr>
          <w:rStyle w:val="mostatnormalChar"/>
          <w:rFonts w:ascii="Times New Roman" w:hAnsi="Times New Roman" w:cs="Times New Roman"/>
        </w:rPr>
        <w:tab/>
      </w:r>
      <w:r w:rsidRPr="00E167A0">
        <w:rPr>
          <w:rStyle w:val="mostatnormalChar"/>
          <w:rFonts w:ascii="Times New Roman" w:hAnsi="Times New Roman" w:cs="Times New Roman"/>
        </w:rPr>
        <w:tab/>
      </w:r>
      <w:r w:rsidRPr="00E167A0">
        <w:rPr>
          <w:rStyle w:val="mostatnormalChar"/>
          <w:rFonts w:ascii="Times New Roman" w:hAnsi="Times New Roman" w:cs="Times New Roman"/>
        </w:rPr>
        <w:tab/>
      </w:r>
      <w:r w:rsidR="002E735D">
        <w:rPr>
          <w:rStyle w:val="mostatnormalChar"/>
          <w:rFonts w:ascii="Times New Roman" w:hAnsi="Times New Roman" w:cs="Times New Roman"/>
        </w:rPr>
        <w:t>3891,14</w:t>
      </w:r>
      <w:r w:rsidRPr="00E167A0">
        <w:rPr>
          <w:rStyle w:val="mostatnormalChar"/>
          <w:rFonts w:ascii="Times New Roman" w:hAnsi="Times New Roman" w:cs="Times New Roman"/>
        </w:rPr>
        <w:t xml:space="preserve"> m </w:t>
      </w:r>
    </w:p>
    <w:p w14:paraId="39C1A73E" w14:textId="708A386E" w:rsidR="00775300" w:rsidRPr="00732B39" w:rsidRDefault="00775300" w:rsidP="00BA1322">
      <w:pPr>
        <w:pStyle w:val="Odsekzoznamu"/>
        <w:widowControl w:val="0"/>
        <w:numPr>
          <w:ilvl w:val="0"/>
          <w:numId w:val="25"/>
        </w:numPr>
        <w:tabs>
          <w:tab w:val="left" w:pos="567"/>
        </w:tabs>
        <w:spacing w:after="0" w:line="240" w:lineRule="auto"/>
        <w:rPr>
          <w:rStyle w:val="mostatnormalChar"/>
          <w:rFonts w:ascii="Times New Roman" w:hAnsi="Times New Roman" w:cs="Times New Roman"/>
        </w:rPr>
      </w:pPr>
      <w:r w:rsidRPr="00732B39">
        <w:rPr>
          <w:rStyle w:val="mostatnormalChar"/>
          <w:rFonts w:ascii="Times New Roman" w:hAnsi="Times New Roman" w:cs="Times New Roman"/>
        </w:rPr>
        <w:t xml:space="preserve">kategória resp. šírka spevnenia </w:t>
      </w:r>
      <w:proofErr w:type="spellStart"/>
      <w:r w:rsidRPr="00732B39">
        <w:rPr>
          <w:rStyle w:val="mostatnormalChar"/>
          <w:rFonts w:ascii="Times New Roman" w:hAnsi="Times New Roman" w:cs="Times New Roman"/>
        </w:rPr>
        <w:t>cyklocestičky</w:t>
      </w:r>
      <w:proofErr w:type="spellEnd"/>
      <w:r w:rsidRPr="00732B39">
        <w:rPr>
          <w:rStyle w:val="mostatnormalChar"/>
          <w:rFonts w:ascii="Times New Roman" w:hAnsi="Times New Roman" w:cs="Times New Roman"/>
        </w:rPr>
        <w:t>:</w:t>
      </w:r>
      <w:r w:rsidRPr="00732B39">
        <w:rPr>
          <w:rStyle w:val="mostatnormalChar"/>
          <w:rFonts w:ascii="Times New Roman" w:hAnsi="Times New Roman" w:cs="Times New Roman"/>
        </w:rPr>
        <w:tab/>
        <w:t>3</w:t>
      </w:r>
      <w:r w:rsidR="008547DE">
        <w:rPr>
          <w:rStyle w:val="mostatnormalChar"/>
          <w:rFonts w:ascii="Times New Roman" w:hAnsi="Times New Roman" w:cs="Times New Roman"/>
        </w:rPr>
        <w:t xml:space="preserve"> </w:t>
      </w:r>
      <w:r w:rsidRPr="00732B39">
        <w:rPr>
          <w:rStyle w:val="mostatnormalChar"/>
          <w:rFonts w:ascii="Times New Roman" w:hAnsi="Times New Roman" w:cs="Times New Roman"/>
        </w:rPr>
        <w:t>m</w:t>
      </w:r>
    </w:p>
    <w:p w14:paraId="5539C0AD" w14:textId="330A063E" w:rsidR="00775300" w:rsidRPr="00732B39" w:rsidRDefault="00775300" w:rsidP="00BA1322">
      <w:pPr>
        <w:pStyle w:val="Odsekzoznamu"/>
        <w:widowControl w:val="0"/>
        <w:numPr>
          <w:ilvl w:val="0"/>
          <w:numId w:val="25"/>
        </w:numPr>
        <w:tabs>
          <w:tab w:val="left" w:pos="567"/>
        </w:tabs>
        <w:spacing w:after="0" w:line="240" w:lineRule="auto"/>
        <w:rPr>
          <w:rStyle w:val="mostatnormalChar"/>
          <w:rFonts w:ascii="Times New Roman" w:hAnsi="Times New Roman" w:cs="Times New Roman"/>
        </w:rPr>
      </w:pPr>
      <w:r w:rsidRPr="00732B39">
        <w:rPr>
          <w:rStyle w:val="mostatnormalChar"/>
          <w:rFonts w:ascii="Times New Roman" w:hAnsi="Times New Roman" w:cs="Times New Roman"/>
        </w:rPr>
        <w:t>mosty:</w:t>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00EA71E4"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00EC2E1F">
        <w:rPr>
          <w:rStyle w:val="mostatnormalChar"/>
          <w:rFonts w:ascii="Times New Roman" w:hAnsi="Times New Roman" w:cs="Times New Roman"/>
        </w:rPr>
        <w:t>0</w:t>
      </w:r>
      <w:r w:rsidR="008547DE">
        <w:rPr>
          <w:rStyle w:val="mostatnormalChar"/>
          <w:rFonts w:ascii="Times New Roman" w:hAnsi="Times New Roman" w:cs="Times New Roman"/>
        </w:rPr>
        <w:t xml:space="preserve"> </w:t>
      </w:r>
      <w:r w:rsidRPr="00732B39">
        <w:rPr>
          <w:rStyle w:val="mostatnormalChar"/>
          <w:rFonts w:ascii="Times New Roman" w:hAnsi="Times New Roman" w:cs="Times New Roman"/>
        </w:rPr>
        <w:t xml:space="preserve">ks </w:t>
      </w:r>
    </w:p>
    <w:p w14:paraId="23A18DCF" w14:textId="066EEDC1" w:rsidR="00775300" w:rsidRPr="00732B39" w:rsidRDefault="00775300" w:rsidP="00BA1322">
      <w:pPr>
        <w:pStyle w:val="Odsekzoznamu"/>
        <w:widowControl w:val="0"/>
        <w:numPr>
          <w:ilvl w:val="0"/>
          <w:numId w:val="25"/>
        </w:numPr>
        <w:tabs>
          <w:tab w:val="left" w:pos="567"/>
        </w:tabs>
        <w:spacing w:after="0" w:line="240" w:lineRule="auto"/>
        <w:rPr>
          <w:rStyle w:val="mostatnormalChar"/>
          <w:rFonts w:ascii="Times New Roman" w:hAnsi="Times New Roman" w:cs="Times New Roman"/>
        </w:rPr>
      </w:pPr>
      <w:r w:rsidRPr="00732B39">
        <w:rPr>
          <w:rStyle w:val="mostatnormalChar"/>
          <w:rFonts w:ascii="Times New Roman" w:hAnsi="Times New Roman" w:cs="Times New Roman"/>
        </w:rPr>
        <w:t>priepusty:</w:t>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00EC2E1F">
        <w:rPr>
          <w:rStyle w:val="mostatnormalChar"/>
          <w:rFonts w:ascii="Times New Roman" w:hAnsi="Times New Roman" w:cs="Times New Roman"/>
        </w:rPr>
        <w:t>9</w:t>
      </w:r>
      <w:r w:rsidR="002D4A94">
        <w:rPr>
          <w:rStyle w:val="mostatnormalChar"/>
          <w:rFonts w:ascii="Times New Roman" w:hAnsi="Times New Roman" w:cs="Times New Roman"/>
        </w:rPr>
        <w:t xml:space="preserve"> </w:t>
      </w:r>
      <w:r w:rsidRPr="00732B39">
        <w:rPr>
          <w:rStyle w:val="mostatnormalChar"/>
          <w:rFonts w:ascii="Times New Roman" w:hAnsi="Times New Roman" w:cs="Times New Roman"/>
        </w:rPr>
        <w:t>ks</w:t>
      </w:r>
    </w:p>
    <w:bookmarkEnd w:id="2"/>
    <w:p w14:paraId="31B44225" w14:textId="77777777" w:rsidR="00EC05A1" w:rsidRDefault="00EC05A1" w:rsidP="005E0A21">
      <w:pPr>
        <w:spacing w:after="200" w:line="276" w:lineRule="auto"/>
        <w:ind w:left="426"/>
        <w:rPr>
          <w:rFonts w:ascii="Times New Roman" w:hAnsi="Times New Roman" w:cs="Times New Roman"/>
          <w:sz w:val="24"/>
          <w:szCs w:val="24"/>
        </w:rPr>
      </w:pPr>
    </w:p>
    <w:p w14:paraId="73C6591E" w14:textId="2324FB3E" w:rsidR="00280108" w:rsidRDefault="00280108" w:rsidP="00280108">
      <w:pPr>
        <w:tabs>
          <w:tab w:val="left" w:pos="567"/>
        </w:tabs>
        <w:spacing w:before="120"/>
        <w:rPr>
          <w:rStyle w:val="mostatnormalChar"/>
          <w:rFonts w:ascii="Times New Roman" w:hAnsi="Times New Roman" w:cs="Times New Roman"/>
          <w:b/>
          <w:bCs/>
        </w:rPr>
      </w:pPr>
      <w:r>
        <w:rPr>
          <w:rStyle w:val="mostatnormalChar"/>
          <w:rFonts w:ascii="Times New Roman" w:hAnsi="Times New Roman" w:cs="Times New Roman"/>
          <w:b/>
          <w:bCs/>
        </w:rPr>
        <w:t>Dôvod výstavby</w:t>
      </w:r>
    </w:p>
    <w:p w14:paraId="3068A245" w14:textId="7108E758" w:rsidR="00F97A01" w:rsidRPr="00F97A01" w:rsidRDefault="00AC15BF" w:rsidP="00D52BAE">
      <w:pPr>
        <w:tabs>
          <w:tab w:val="left" w:pos="567"/>
        </w:tabs>
        <w:spacing w:after="120"/>
        <w:rPr>
          <w:rStyle w:val="mostatnormalChar"/>
          <w:rFonts w:ascii="Times New Roman" w:hAnsi="Times New Roman" w:cs="Times New Roman"/>
        </w:rPr>
      </w:pPr>
      <w:r w:rsidRPr="00AC15BF">
        <w:rPr>
          <w:rFonts w:ascii="Times New Roman" w:hAnsi="Times New Roman" w:cs="Times New Roman"/>
          <w:color w:val="000000"/>
          <w:sz w:val="24"/>
          <w:szCs w:val="24"/>
        </w:rPr>
        <w:t xml:space="preserve">Výstavba navrhovanej cyklistickej cestičky je vyvolaná zabezpečením a zatraktívnením cyklistického prepojenia pre cyklistov medzi obcami </w:t>
      </w:r>
      <w:proofErr w:type="spellStart"/>
      <w:r w:rsidRPr="00AC15BF">
        <w:rPr>
          <w:rFonts w:ascii="Times New Roman" w:hAnsi="Times New Roman" w:cs="Times New Roman"/>
          <w:color w:val="000000"/>
          <w:sz w:val="24"/>
          <w:szCs w:val="24"/>
        </w:rPr>
        <w:t>Zálužice</w:t>
      </w:r>
      <w:proofErr w:type="spellEnd"/>
      <w:r w:rsidRPr="00AC15BF">
        <w:rPr>
          <w:rFonts w:ascii="Times New Roman" w:hAnsi="Times New Roman" w:cs="Times New Roman"/>
          <w:color w:val="000000"/>
          <w:sz w:val="24"/>
          <w:szCs w:val="24"/>
        </w:rPr>
        <w:t xml:space="preserve"> a Lúčky v okrese Michalovce.</w:t>
      </w:r>
      <w:r w:rsidR="00D00E7F">
        <w:rPr>
          <w:rFonts w:ascii="Times New Roman" w:hAnsi="Times New Roman" w:cs="Times New Roman"/>
          <w:color w:val="000000"/>
          <w:sz w:val="24"/>
          <w:szCs w:val="24"/>
        </w:rPr>
        <w:t xml:space="preserve"> </w:t>
      </w:r>
      <w:r w:rsidR="00F97A01" w:rsidRPr="00F97A01">
        <w:rPr>
          <w:rStyle w:val="mostatnormalChar"/>
          <w:rFonts w:ascii="Times New Roman" w:hAnsi="Times New Roman" w:cs="Times New Roman"/>
        </w:rPr>
        <w:t xml:space="preserve">V katastrálnom území </w:t>
      </w:r>
      <w:r w:rsidR="00F953C9">
        <w:rPr>
          <w:rStyle w:val="mostatnormalChar"/>
          <w:rFonts w:ascii="Times New Roman" w:hAnsi="Times New Roman" w:cs="Times New Roman"/>
        </w:rPr>
        <w:t>Zalužice</w:t>
      </w:r>
      <w:r w:rsidR="00F97A01" w:rsidRPr="00F97A01">
        <w:rPr>
          <w:rStyle w:val="mostatnormalChar"/>
          <w:rFonts w:ascii="Times New Roman" w:hAnsi="Times New Roman" w:cs="Times New Roman"/>
        </w:rPr>
        <w:t xml:space="preserve"> sa navrhuje cyklotr</w:t>
      </w:r>
      <w:r w:rsidR="00B17646">
        <w:rPr>
          <w:rStyle w:val="mostatnormalChar"/>
          <w:rFonts w:ascii="Times New Roman" w:hAnsi="Times New Roman" w:cs="Times New Roman"/>
        </w:rPr>
        <w:t>a</w:t>
      </w:r>
      <w:r w:rsidR="00F97A01" w:rsidRPr="00F97A01">
        <w:rPr>
          <w:rStyle w:val="mostatnormalChar"/>
          <w:rFonts w:ascii="Times New Roman" w:hAnsi="Times New Roman" w:cs="Times New Roman"/>
        </w:rPr>
        <w:t xml:space="preserve">sa – cyklistický chodník s </w:t>
      </w:r>
      <w:proofErr w:type="spellStart"/>
      <w:r w:rsidR="00F97A01" w:rsidRPr="00F97A01">
        <w:rPr>
          <w:rStyle w:val="mostatnormalChar"/>
          <w:rFonts w:ascii="Times New Roman" w:hAnsi="Times New Roman" w:cs="Times New Roman"/>
        </w:rPr>
        <w:t>asfaltobetónovým</w:t>
      </w:r>
      <w:proofErr w:type="spellEnd"/>
      <w:r w:rsidR="00F97A01" w:rsidRPr="00F97A01">
        <w:rPr>
          <w:rStyle w:val="mostatnormalChar"/>
          <w:rFonts w:ascii="Times New Roman" w:hAnsi="Times New Roman" w:cs="Times New Roman"/>
        </w:rPr>
        <w:t xml:space="preserve"> krytom šírky 3,00m. </w:t>
      </w:r>
    </w:p>
    <w:p w14:paraId="76B4DA3D" w14:textId="652DE917" w:rsidR="0097499B" w:rsidRPr="00AF4D96" w:rsidRDefault="0097499B" w:rsidP="00AF4D96">
      <w:pPr>
        <w:autoSpaceDE w:val="0"/>
        <w:spacing w:after="200"/>
        <w:rPr>
          <w:rFonts w:ascii="Times New Roman" w:hAnsi="Times New Roman" w:cs="Times New Roman"/>
          <w:b/>
          <w:sz w:val="24"/>
          <w:szCs w:val="24"/>
        </w:rPr>
      </w:pPr>
      <w:r w:rsidRPr="00AF4D96">
        <w:rPr>
          <w:rFonts w:ascii="Times New Roman" w:hAnsi="Times New Roman" w:cs="Times New Roman"/>
          <w:b/>
          <w:sz w:val="24"/>
          <w:szCs w:val="24"/>
        </w:rPr>
        <w:t>Podklady pre realizáciu</w:t>
      </w:r>
      <w:r w:rsidR="00F62AFE">
        <w:rPr>
          <w:rFonts w:ascii="Times New Roman" w:hAnsi="Times New Roman" w:cs="Times New Roman"/>
          <w:b/>
          <w:sz w:val="24"/>
          <w:szCs w:val="24"/>
        </w:rPr>
        <w:t xml:space="preserve"> zákazky</w:t>
      </w:r>
    </w:p>
    <w:p w14:paraId="182779B7" w14:textId="1C807C32" w:rsidR="0097499B" w:rsidRPr="00732B39" w:rsidRDefault="0097499B" w:rsidP="0046436E">
      <w:pPr>
        <w:autoSpaceDE w:val="0"/>
        <w:spacing w:after="200"/>
        <w:ind w:left="426"/>
        <w:rPr>
          <w:rFonts w:ascii="Times New Roman" w:hAnsi="Times New Roman" w:cs="Times New Roman"/>
          <w:sz w:val="24"/>
          <w:szCs w:val="24"/>
          <w:lang w:eastAsia="sk-SK"/>
        </w:rPr>
      </w:pPr>
      <w:r w:rsidRPr="00732B39">
        <w:rPr>
          <w:rFonts w:ascii="Times New Roman" w:hAnsi="Times New Roman" w:cs="Times New Roman"/>
          <w:sz w:val="24"/>
          <w:szCs w:val="24"/>
          <w:lang w:eastAsia="sk-SK"/>
        </w:rPr>
        <w:t>Podrobný obsah predmetu zákazky tvoria nasledujúce podklady:</w:t>
      </w:r>
    </w:p>
    <w:p w14:paraId="3D750D17" w14:textId="410E2423" w:rsidR="0097499B" w:rsidRPr="00732B39" w:rsidRDefault="0097499B" w:rsidP="0046436E">
      <w:pPr>
        <w:pStyle w:val="Odsekzoznamu"/>
        <w:numPr>
          <w:ilvl w:val="0"/>
          <w:numId w:val="18"/>
        </w:numPr>
        <w:autoSpaceDE w:val="0"/>
        <w:spacing w:after="200"/>
        <w:ind w:left="1134"/>
        <w:rPr>
          <w:rFonts w:ascii="Times New Roman" w:hAnsi="Times New Roman" w:cs="Times New Roman"/>
          <w:sz w:val="24"/>
          <w:szCs w:val="24"/>
          <w:lang w:eastAsia="sk-SK"/>
        </w:rPr>
      </w:pPr>
      <w:r w:rsidRPr="00732B39">
        <w:rPr>
          <w:rFonts w:ascii="Times New Roman" w:hAnsi="Times New Roman" w:cs="Times New Roman"/>
          <w:sz w:val="24"/>
          <w:szCs w:val="24"/>
          <w:lang w:eastAsia="sk-SK"/>
        </w:rPr>
        <w:lastRenderedPageBreak/>
        <w:t>Projektová dokumentácia</w:t>
      </w:r>
      <w:r w:rsidR="00FD2158" w:rsidRPr="00732B39">
        <w:rPr>
          <w:rFonts w:ascii="Times New Roman" w:hAnsi="Times New Roman" w:cs="Times New Roman"/>
          <w:sz w:val="24"/>
          <w:szCs w:val="24"/>
          <w:lang w:eastAsia="sk-SK"/>
        </w:rPr>
        <w:t xml:space="preserve"> v stupni </w:t>
      </w:r>
      <w:r w:rsidR="0048262C" w:rsidRPr="00732B39">
        <w:rPr>
          <w:rFonts w:ascii="Times New Roman" w:hAnsi="Times New Roman" w:cs="Times New Roman"/>
          <w:sz w:val="24"/>
          <w:szCs w:val="24"/>
          <w:lang w:eastAsia="sk-SK"/>
        </w:rPr>
        <w:t>dokumentácie na stavebné povolenie</w:t>
      </w:r>
      <w:r w:rsidR="00342C18">
        <w:rPr>
          <w:rFonts w:ascii="Times New Roman" w:hAnsi="Times New Roman" w:cs="Times New Roman"/>
          <w:sz w:val="24"/>
          <w:szCs w:val="24"/>
          <w:lang w:eastAsia="sk-SK"/>
        </w:rPr>
        <w:t>, vypracovanú v podrobnostiach pre</w:t>
      </w:r>
      <w:r w:rsidR="0048262C" w:rsidRPr="00732B39">
        <w:rPr>
          <w:rFonts w:ascii="Times New Roman" w:hAnsi="Times New Roman" w:cs="Times New Roman"/>
          <w:sz w:val="24"/>
          <w:szCs w:val="24"/>
          <w:lang w:eastAsia="sk-SK"/>
        </w:rPr>
        <w:t> realizáciu stavby</w:t>
      </w:r>
      <w:r w:rsidRPr="00732B39">
        <w:rPr>
          <w:rFonts w:ascii="Times New Roman" w:hAnsi="Times New Roman" w:cs="Times New Roman"/>
          <w:sz w:val="24"/>
          <w:szCs w:val="24"/>
          <w:lang w:eastAsia="sk-SK"/>
        </w:rPr>
        <w:t xml:space="preserve">  s názvom  „</w:t>
      </w:r>
      <w:r w:rsidR="00D07CFE" w:rsidRPr="00D07CFE">
        <w:rPr>
          <w:rFonts w:ascii="Times New Roman" w:hAnsi="Times New Roman" w:cs="Times New Roman"/>
          <w:sz w:val="24"/>
          <w:szCs w:val="24"/>
          <w:lang w:eastAsia="sk-SK"/>
        </w:rPr>
        <w:t>Cyklistická cestička Zalužice–Lúčky (Zemplínska cyklomagistrála)</w:t>
      </w:r>
      <w:r w:rsidRPr="00732B39">
        <w:rPr>
          <w:rFonts w:ascii="Times New Roman" w:hAnsi="Times New Roman" w:cs="Times New Roman"/>
          <w:sz w:val="24"/>
          <w:szCs w:val="24"/>
          <w:lang w:eastAsia="sk-SK"/>
        </w:rPr>
        <w:t>“, ktorú spracoval</w:t>
      </w:r>
      <w:r w:rsidR="00B32599" w:rsidRPr="00732B39">
        <w:rPr>
          <w:rFonts w:ascii="Times New Roman" w:hAnsi="Times New Roman" w:cs="Times New Roman"/>
          <w:sz w:val="24"/>
          <w:szCs w:val="24"/>
          <w:lang w:eastAsia="sk-SK"/>
        </w:rPr>
        <w:t xml:space="preserve"> </w:t>
      </w:r>
      <w:r w:rsidRPr="00732B39">
        <w:rPr>
          <w:rFonts w:ascii="Times New Roman" w:hAnsi="Times New Roman" w:cs="Times New Roman"/>
          <w:sz w:val="24"/>
          <w:szCs w:val="24"/>
          <w:lang w:eastAsia="sk-SK"/>
        </w:rPr>
        <w:t xml:space="preserve"> </w:t>
      </w:r>
      <w:r w:rsidR="00C12AD4" w:rsidRPr="00C12AD4">
        <w:rPr>
          <w:rFonts w:ascii="Times New Roman" w:hAnsi="Times New Roman" w:cs="Times New Roman"/>
          <w:sz w:val="24"/>
          <w:szCs w:val="24"/>
          <w:lang w:eastAsia="sk-SK"/>
        </w:rPr>
        <w:t xml:space="preserve">MSM </w:t>
      </w:r>
      <w:proofErr w:type="spellStart"/>
      <w:r w:rsidR="00C12AD4" w:rsidRPr="00C12AD4">
        <w:rPr>
          <w:rFonts w:ascii="Times New Roman" w:hAnsi="Times New Roman" w:cs="Times New Roman"/>
          <w:sz w:val="24"/>
          <w:szCs w:val="24"/>
          <w:lang w:eastAsia="sk-SK"/>
        </w:rPr>
        <w:t>Pack</w:t>
      </w:r>
      <w:proofErr w:type="spellEnd"/>
      <w:r w:rsidR="00C12AD4" w:rsidRPr="00C12AD4">
        <w:rPr>
          <w:rFonts w:ascii="Times New Roman" w:hAnsi="Times New Roman" w:cs="Times New Roman"/>
          <w:sz w:val="24"/>
          <w:szCs w:val="24"/>
          <w:lang w:eastAsia="sk-SK"/>
        </w:rPr>
        <w:t xml:space="preserve"> s.r.o. </w:t>
      </w:r>
      <w:r w:rsidR="00C12AD4">
        <w:rPr>
          <w:rFonts w:ascii="Times New Roman" w:hAnsi="Times New Roman" w:cs="Times New Roman"/>
          <w:sz w:val="24"/>
          <w:szCs w:val="24"/>
          <w:lang w:eastAsia="sk-SK"/>
        </w:rPr>
        <w:t xml:space="preserve">, </w:t>
      </w:r>
      <w:r w:rsidR="004430E5" w:rsidRPr="004430E5">
        <w:rPr>
          <w:rFonts w:ascii="Times New Roman" w:hAnsi="Times New Roman" w:cs="Times New Roman"/>
          <w:sz w:val="24"/>
          <w:szCs w:val="24"/>
          <w:lang w:eastAsia="sk-SK"/>
        </w:rPr>
        <w:t>Sabinovská 15 , 080 01 Prešov</w:t>
      </w:r>
      <w:r w:rsidR="00620401">
        <w:rPr>
          <w:rFonts w:ascii="Times New Roman" w:hAnsi="Times New Roman" w:cs="Times New Roman"/>
          <w:sz w:val="24"/>
          <w:szCs w:val="24"/>
          <w:lang w:eastAsia="sk-SK"/>
        </w:rPr>
        <w:t xml:space="preserve">, </w:t>
      </w:r>
      <w:r w:rsidR="007C21CE" w:rsidRPr="00732B39">
        <w:rPr>
          <w:rFonts w:ascii="Times New Roman" w:hAnsi="Times New Roman" w:cs="Times New Roman"/>
          <w:sz w:val="24"/>
          <w:szCs w:val="24"/>
          <w:lang w:eastAsia="sk-SK"/>
        </w:rPr>
        <w:t xml:space="preserve"> v</w:t>
      </w:r>
      <w:r w:rsidR="001E34A3">
        <w:rPr>
          <w:rFonts w:ascii="Times New Roman" w:hAnsi="Times New Roman" w:cs="Times New Roman"/>
          <w:sz w:val="24"/>
          <w:szCs w:val="24"/>
          <w:lang w:eastAsia="sk-SK"/>
        </w:rPr>
        <w:t> novembri 2024</w:t>
      </w:r>
      <w:r w:rsidR="007C21CE" w:rsidRPr="00732B39">
        <w:rPr>
          <w:rFonts w:ascii="Times New Roman" w:hAnsi="Times New Roman" w:cs="Times New Roman"/>
          <w:sz w:val="24"/>
          <w:szCs w:val="24"/>
          <w:lang w:eastAsia="sk-SK"/>
        </w:rPr>
        <w:t xml:space="preserve">, </w:t>
      </w:r>
      <w:r w:rsidRPr="00732B39">
        <w:rPr>
          <w:rFonts w:ascii="Times New Roman" w:hAnsi="Times New Roman" w:cs="Times New Roman"/>
          <w:sz w:val="24"/>
          <w:szCs w:val="24"/>
          <w:lang w:eastAsia="sk-SK"/>
        </w:rPr>
        <w:t xml:space="preserve">vrátane </w:t>
      </w:r>
      <w:r w:rsidR="00845522" w:rsidRPr="00732B39">
        <w:rPr>
          <w:rFonts w:ascii="Times New Roman" w:hAnsi="Times New Roman" w:cs="Times New Roman"/>
          <w:sz w:val="24"/>
          <w:szCs w:val="24"/>
          <w:lang w:eastAsia="sk-SK"/>
        </w:rPr>
        <w:t>dokladovej časti</w:t>
      </w:r>
      <w:r w:rsidR="001D1C48" w:rsidRPr="00732B39">
        <w:rPr>
          <w:rFonts w:ascii="Times New Roman" w:hAnsi="Times New Roman" w:cs="Times New Roman"/>
          <w:sz w:val="24"/>
          <w:szCs w:val="24"/>
          <w:lang w:eastAsia="sk-SK"/>
        </w:rPr>
        <w:t xml:space="preserve"> a </w:t>
      </w:r>
      <w:r w:rsidR="00845522" w:rsidRPr="00732B39">
        <w:rPr>
          <w:rFonts w:ascii="Times New Roman" w:hAnsi="Times New Roman" w:cs="Times New Roman"/>
          <w:sz w:val="24"/>
          <w:szCs w:val="24"/>
          <w:lang w:eastAsia="sk-SK"/>
        </w:rPr>
        <w:t>výkazu výmer</w:t>
      </w:r>
      <w:r w:rsidR="00082537">
        <w:rPr>
          <w:rFonts w:ascii="Times New Roman" w:hAnsi="Times New Roman" w:cs="Times New Roman"/>
          <w:sz w:val="24"/>
          <w:szCs w:val="24"/>
          <w:lang w:eastAsia="sk-SK"/>
        </w:rPr>
        <w:t>.</w:t>
      </w:r>
    </w:p>
    <w:p w14:paraId="382473B8" w14:textId="26666DF9" w:rsidR="0097499B" w:rsidRPr="00250988" w:rsidRDefault="0097499B" w:rsidP="0046436E">
      <w:pPr>
        <w:pStyle w:val="Odsekzoznamu"/>
        <w:numPr>
          <w:ilvl w:val="0"/>
          <w:numId w:val="18"/>
        </w:numPr>
        <w:autoSpaceDE w:val="0"/>
        <w:spacing w:after="200"/>
        <w:ind w:left="1134"/>
        <w:rPr>
          <w:rFonts w:ascii="Times New Roman" w:hAnsi="Times New Roman" w:cs="Times New Roman"/>
          <w:sz w:val="24"/>
          <w:szCs w:val="24"/>
          <w:lang w:eastAsia="sk-SK"/>
        </w:rPr>
      </w:pPr>
      <w:r w:rsidRPr="00732B39">
        <w:rPr>
          <w:rFonts w:ascii="Times New Roman" w:hAnsi="Times New Roman" w:cs="Times New Roman"/>
          <w:sz w:val="24"/>
          <w:szCs w:val="24"/>
          <w:lang w:eastAsia="sk-SK"/>
        </w:rPr>
        <w:t>Nájomná zmluva so SVP</w:t>
      </w:r>
      <w:r w:rsidR="00250988">
        <w:rPr>
          <w:rFonts w:ascii="Times New Roman" w:hAnsi="Times New Roman" w:cs="Times New Roman"/>
          <w:sz w:val="24"/>
          <w:szCs w:val="24"/>
          <w:lang w:eastAsia="sk-SK"/>
        </w:rPr>
        <w:t xml:space="preserve"> </w:t>
      </w:r>
      <w:proofErr w:type="spellStart"/>
      <w:r w:rsidR="00250988">
        <w:rPr>
          <w:rFonts w:ascii="Times New Roman" w:hAnsi="Times New Roman" w:cs="Times New Roman"/>
          <w:sz w:val="24"/>
          <w:szCs w:val="24"/>
          <w:lang w:eastAsia="sk-SK"/>
        </w:rPr>
        <w:t>š.p</w:t>
      </w:r>
      <w:proofErr w:type="spellEnd"/>
      <w:r w:rsidR="00250988">
        <w:rPr>
          <w:rFonts w:ascii="Times New Roman" w:hAnsi="Times New Roman" w:cs="Times New Roman"/>
          <w:sz w:val="24"/>
          <w:szCs w:val="24"/>
          <w:lang w:eastAsia="sk-SK"/>
        </w:rPr>
        <w:t>.</w:t>
      </w:r>
      <w:r w:rsidR="001F5419" w:rsidRPr="00732B39">
        <w:rPr>
          <w:rFonts w:ascii="Times New Roman" w:hAnsi="Times New Roman" w:cs="Times New Roman"/>
          <w:sz w:val="24"/>
          <w:szCs w:val="24"/>
          <w:lang w:eastAsia="sk-SK"/>
        </w:rPr>
        <w:t xml:space="preserve"> č. </w:t>
      </w:r>
      <w:r w:rsidR="008B59DB">
        <w:rPr>
          <w:rFonts w:ascii="Times New Roman" w:hAnsi="Times New Roman" w:cs="Times New Roman"/>
          <w:sz w:val="24"/>
          <w:szCs w:val="24"/>
          <w:lang w:eastAsia="sk-SK"/>
        </w:rPr>
        <w:t>773/2022-KE</w:t>
      </w:r>
      <w:r w:rsidR="00E01107">
        <w:rPr>
          <w:rFonts w:ascii="Times New Roman" w:hAnsi="Times New Roman" w:cs="Times New Roman"/>
          <w:sz w:val="24"/>
          <w:szCs w:val="24"/>
          <w:lang w:eastAsia="sk-SK"/>
        </w:rPr>
        <w:t>, z</w:t>
      </w:r>
      <w:r w:rsidR="0021787C">
        <w:rPr>
          <w:rFonts w:ascii="Times New Roman" w:hAnsi="Times New Roman" w:cs="Times New Roman"/>
          <w:sz w:val="24"/>
          <w:szCs w:val="24"/>
          <w:lang w:eastAsia="sk-SK"/>
        </w:rPr>
        <w:t xml:space="preserve">o dňa </w:t>
      </w:r>
      <w:r w:rsidR="00E01107">
        <w:rPr>
          <w:rFonts w:ascii="Times New Roman" w:hAnsi="Times New Roman" w:cs="Times New Roman"/>
          <w:sz w:val="24"/>
          <w:szCs w:val="24"/>
          <w:lang w:eastAsia="sk-SK"/>
        </w:rPr>
        <w:t>27.7.2022 a dodatok č.</w:t>
      </w:r>
      <w:r w:rsidR="0021787C">
        <w:rPr>
          <w:rFonts w:ascii="Times New Roman" w:hAnsi="Times New Roman" w:cs="Times New Roman"/>
          <w:sz w:val="24"/>
          <w:szCs w:val="24"/>
          <w:lang w:eastAsia="sk-SK"/>
        </w:rPr>
        <w:t>1 s č.</w:t>
      </w:r>
      <w:r w:rsidR="00F278F2">
        <w:rPr>
          <w:rFonts w:ascii="Times New Roman" w:hAnsi="Times New Roman" w:cs="Times New Roman"/>
          <w:sz w:val="24"/>
          <w:szCs w:val="24"/>
          <w:lang w:eastAsia="sk-SK"/>
        </w:rPr>
        <w:t>827</w:t>
      </w:r>
      <w:r w:rsidR="0021787C">
        <w:rPr>
          <w:rFonts w:ascii="Times New Roman" w:hAnsi="Times New Roman" w:cs="Times New Roman"/>
          <w:sz w:val="24"/>
          <w:szCs w:val="24"/>
          <w:lang w:eastAsia="sk-SK"/>
        </w:rPr>
        <w:t>/2024/</w:t>
      </w:r>
      <w:r w:rsidR="0021787C" w:rsidRPr="00250988">
        <w:rPr>
          <w:rFonts w:ascii="Times New Roman" w:hAnsi="Times New Roman" w:cs="Times New Roman"/>
          <w:sz w:val="24"/>
          <w:szCs w:val="24"/>
          <w:lang w:eastAsia="sk-SK"/>
        </w:rPr>
        <w:t>ORRCR-38549</w:t>
      </w:r>
      <w:r w:rsidR="00AF67C3" w:rsidRPr="00250988">
        <w:rPr>
          <w:rFonts w:ascii="Times New Roman" w:hAnsi="Times New Roman" w:cs="Times New Roman"/>
          <w:sz w:val="24"/>
          <w:szCs w:val="24"/>
          <w:lang w:eastAsia="sk-SK"/>
        </w:rPr>
        <w:t xml:space="preserve"> zo dňa 2</w:t>
      </w:r>
      <w:r w:rsidR="0021787C" w:rsidRPr="00250988">
        <w:rPr>
          <w:rFonts w:ascii="Times New Roman" w:hAnsi="Times New Roman" w:cs="Times New Roman"/>
          <w:sz w:val="24"/>
          <w:szCs w:val="24"/>
          <w:lang w:eastAsia="sk-SK"/>
        </w:rPr>
        <w:t>2</w:t>
      </w:r>
      <w:r w:rsidR="00AF67C3" w:rsidRPr="00250988">
        <w:rPr>
          <w:rFonts w:ascii="Times New Roman" w:hAnsi="Times New Roman" w:cs="Times New Roman"/>
          <w:sz w:val="24"/>
          <w:szCs w:val="24"/>
          <w:lang w:eastAsia="sk-SK"/>
        </w:rPr>
        <w:t>.</w:t>
      </w:r>
      <w:r w:rsidR="0021787C" w:rsidRPr="00250988">
        <w:rPr>
          <w:rFonts w:ascii="Times New Roman" w:hAnsi="Times New Roman" w:cs="Times New Roman"/>
          <w:sz w:val="24"/>
          <w:szCs w:val="24"/>
          <w:lang w:eastAsia="sk-SK"/>
        </w:rPr>
        <w:t>1</w:t>
      </w:r>
      <w:r w:rsidR="00AF67C3" w:rsidRPr="00250988">
        <w:rPr>
          <w:rFonts w:ascii="Times New Roman" w:hAnsi="Times New Roman" w:cs="Times New Roman"/>
          <w:sz w:val="24"/>
          <w:szCs w:val="24"/>
          <w:lang w:eastAsia="sk-SK"/>
        </w:rPr>
        <w:t>.2025</w:t>
      </w:r>
      <w:r w:rsidR="00082537" w:rsidRPr="00250988">
        <w:rPr>
          <w:rFonts w:ascii="Times New Roman" w:hAnsi="Times New Roman" w:cs="Times New Roman"/>
          <w:sz w:val="24"/>
          <w:szCs w:val="24"/>
          <w:lang w:eastAsia="sk-SK"/>
        </w:rPr>
        <w:t>.</w:t>
      </w:r>
    </w:p>
    <w:p w14:paraId="169E7B12" w14:textId="7FE7EB9E" w:rsidR="00EF6137" w:rsidRPr="00250988" w:rsidRDefault="00AA6C23" w:rsidP="0046436E">
      <w:pPr>
        <w:pStyle w:val="Odsekzoznamu"/>
        <w:numPr>
          <w:ilvl w:val="0"/>
          <w:numId w:val="18"/>
        </w:numPr>
        <w:autoSpaceDE w:val="0"/>
        <w:spacing w:after="200"/>
        <w:ind w:left="1134"/>
        <w:rPr>
          <w:rFonts w:ascii="Times New Roman" w:hAnsi="Times New Roman" w:cs="Times New Roman"/>
          <w:sz w:val="24"/>
          <w:szCs w:val="24"/>
          <w:lang w:eastAsia="sk-SK"/>
        </w:rPr>
      </w:pPr>
      <w:r w:rsidRPr="00250988">
        <w:rPr>
          <w:rFonts w:ascii="Times New Roman" w:hAnsi="Times New Roman" w:cs="Times New Roman"/>
          <w:sz w:val="24"/>
          <w:szCs w:val="24"/>
          <w:lang w:eastAsia="sk-SK"/>
        </w:rPr>
        <w:t>Nájomná zmluva s</w:t>
      </w:r>
      <w:r w:rsidR="000150C9" w:rsidRPr="00250988">
        <w:rPr>
          <w:rFonts w:ascii="Times New Roman" w:hAnsi="Times New Roman" w:cs="Times New Roman"/>
          <w:sz w:val="24"/>
          <w:szCs w:val="24"/>
          <w:lang w:eastAsia="sk-SK"/>
        </w:rPr>
        <w:t> Lesy S</w:t>
      </w:r>
      <w:r w:rsidR="00403EAB" w:rsidRPr="00250988">
        <w:rPr>
          <w:rFonts w:ascii="Times New Roman" w:hAnsi="Times New Roman" w:cs="Times New Roman"/>
          <w:sz w:val="24"/>
          <w:szCs w:val="24"/>
          <w:lang w:eastAsia="sk-SK"/>
        </w:rPr>
        <w:t>R</w:t>
      </w:r>
      <w:r w:rsidR="000150C9" w:rsidRPr="00250988">
        <w:rPr>
          <w:rFonts w:ascii="Times New Roman" w:hAnsi="Times New Roman" w:cs="Times New Roman"/>
          <w:sz w:val="24"/>
          <w:szCs w:val="24"/>
          <w:lang w:eastAsia="sk-SK"/>
        </w:rPr>
        <w:t xml:space="preserve"> </w:t>
      </w:r>
      <w:proofErr w:type="spellStart"/>
      <w:r w:rsidR="000150C9" w:rsidRPr="00250988">
        <w:rPr>
          <w:rFonts w:ascii="Times New Roman" w:hAnsi="Times New Roman" w:cs="Times New Roman"/>
          <w:sz w:val="24"/>
          <w:szCs w:val="24"/>
          <w:lang w:eastAsia="sk-SK"/>
        </w:rPr>
        <w:t>š.p</w:t>
      </w:r>
      <w:proofErr w:type="spellEnd"/>
      <w:r w:rsidR="00BE51E6" w:rsidRPr="00250988">
        <w:rPr>
          <w:rFonts w:ascii="Times New Roman" w:hAnsi="Times New Roman" w:cs="Times New Roman"/>
          <w:sz w:val="24"/>
          <w:szCs w:val="24"/>
          <w:lang w:eastAsia="sk-SK"/>
        </w:rPr>
        <w:t xml:space="preserve"> č. </w:t>
      </w:r>
      <w:r w:rsidR="00250988" w:rsidRPr="00250988">
        <w:rPr>
          <w:rFonts w:ascii="Times New Roman" w:hAnsi="Times New Roman" w:cs="Times New Roman"/>
          <w:sz w:val="24"/>
          <w:szCs w:val="24"/>
          <w:lang w:eastAsia="sk-SK"/>
        </w:rPr>
        <w:t>00093</w:t>
      </w:r>
      <w:r w:rsidR="00BE51E6" w:rsidRPr="00250988">
        <w:rPr>
          <w:rFonts w:ascii="Times New Roman" w:hAnsi="Times New Roman" w:cs="Times New Roman"/>
          <w:sz w:val="24"/>
          <w:szCs w:val="24"/>
          <w:lang w:eastAsia="sk-SK"/>
        </w:rPr>
        <w:t xml:space="preserve">3/2022-KE, zo dňa </w:t>
      </w:r>
      <w:r w:rsidR="00250988" w:rsidRPr="00250988">
        <w:rPr>
          <w:rFonts w:ascii="Times New Roman" w:hAnsi="Times New Roman" w:cs="Times New Roman"/>
          <w:sz w:val="24"/>
          <w:szCs w:val="24"/>
          <w:lang w:eastAsia="sk-SK"/>
        </w:rPr>
        <w:t>30</w:t>
      </w:r>
      <w:r w:rsidR="00BE51E6" w:rsidRPr="00250988">
        <w:rPr>
          <w:rFonts w:ascii="Times New Roman" w:hAnsi="Times New Roman" w:cs="Times New Roman"/>
          <w:sz w:val="24"/>
          <w:szCs w:val="24"/>
          <w:lang w:eastAsia="sk-SK"/>
        </w:rPr>
        <w:t>.</w:t>
      </w:r>
      <w:r w:rsidR="00250988" w:rsidRPr="00250988">
        <w:rPr>
          <w:rFonts w:ascii="Times New Roman" w:hAnsi="Times New Roman" w:cs="Times New Roman"/>
          <w:sz w:val="24"/>
          <w:szCs w:val="24"/>
          <w:lang w:eastAsia="sk-SK"/>
        </w:rPr>
        <w:t>3</w:t>
      </w:r>
      <w:r w:rsidR="00BE51E6" w:rsidRPr="00250988">
        <w:rPr>
          <w:rFonts w:ascii="Times New Roman" w:hAnsi="Times New Roman" w:cs="Times New Roman"/>
          <w:sz w:val="24"/>
          <w:szCs w:val="24"/>
          <w:lang w:eastAsia="sk-SK"/>
        </w:rPr>
        <w:t>.202</w:t>
      </w:r>
      <w:r w:rsidR="00250988" w:rsidRPr="00250988">
        <w:rPr>
          <w:rFonts w:ascii="Times New Roman" w:hAnsi="Times New Roman" w:cs="Times New Roman"/>
          <w:sz w:val="24"/>
          <w:szCs w:val="24"/>
          <w:lang w:eastAsia="sk-SK"/>
        </w:rPr>
        <w:t>6.</w:t>
      </w:r>
    </w:p>
    <w:p w14:paraId="1641D5D4" w14:textId="77777777" w:rsidR="0097499B" w:rsidRPr="00732B39" w:rsidRDefault="0097499B" w:rsidP="00DA79B9">
      <w:pPr>
        <w:autoSpaceDE w:val="0"/>
        <w:spacing w:after="200"/>
        <w:ind w:firstLine="360"/>
        <w:rPr>
          <w:rFonts w:ascii="Times New Roman" w:hAnsi="Times New Roman" w:cs="Times New Roman"/>
          <w:bCs/>
          <w:highlight w:val="yellow"/>
        </w:rPr>
      </w:pPr>
    </w:p>
    <w:p w14:paraId="481CD87E" w14:textId="77777777" w:rsidR="000026FA" w:rsidRPr="00CF2BBC" w:rsidRDefault="00004DDE" w:rsidP="000026FA">
      <w:pPr>
        <w:pStyle w:val="Odsekzoznamu"/>
        <w:numPr>
          <w:ilvl w:val="0"/>
          <w:numId w:val="12"/>
        </w:numPr>
        <w:autoSpaceDE w:val="0"/>
        <w:spacing w:after="200"/>
        <w:rPr>
          <w:rFonts w:ascii="Times New Roman" w:hAnsi="Times New Roman" w:cs="Times New Roman"/>
          <w:b/>
          <w:sz w:val="28"/>
          <w:szCs w:val="28"/>
        </w:rPr>
      </w:pPr>
      <w:r w:rsidRPr="00CF2BBC">
        <w:rPr>
          <w:rFonts w:ascii="Times New Roman" w:hAnsi="Times New Roman" w:cs="Times New Roman"/>
          <w:b/>
          <w:sz w:val="28"/>
          <w:szCs w:val="28"/>
        </w:rPr>
        <w:t>Opis t</w:t>
      </w:r>
      <w:r w:rsidR="006B1B3E" w:rsidRPr="00CF2BBC">
        <w:rPr>
          <w:rFonts w:ascii="Times New Roman" w:hAnsi="Times New Roman" w:cs="Times New Roman"/>
          <w:b/>
          <w:sz w:val="28"/>
          <w:szCs w:val="28"/>
        </w:rPr>
        <w:t>echnické</w:t>
      </w:r>
      <w:r w:rsidRPr="00CF2BBC">
        <w:rPr>
          <w:rFonts w:ascii="Times New Roman" w:hAnsi="Times New Roman" w:cs="Times New Roman"/>
          <w:b/>
          <w:sz w:val="28"/>
          <w:szCs w:val="28"/>
        </w:rPr>
        <w:t>ho</w:t>
      </w:r>
      <w:r w:rsidR="006B1B3E" w:rsidRPr="00CF2BBC">
        <w:rPr>
          <w:rFonts w:ascii="Times New Roman" w:hAnsi="Times New Roman" w:cs="Times New Roman"/>
          <w:b/>
          <w:sz w:val="28"/>
          <w:szCs w:val="28"/>
        </w:rPr>
        <w:t xml:space="preserve"> riešeni</w:t>
      </w:r>
      <w:r w:rsidRPr="00CF2BBC">
        <w:rPr>
          <w:rFonts w:ascii="Times New Roman" w:hAnsi="Times New Roman" w:cs="Times New Roman"/>
          <w:b/>
          <w:sz w:val="28"/>
          <w:szCs w:val="28"/>
        </w:rPr>
        <w:t>a</w:t>
      </w:r>
    </w:p>
    <w:p w14:paraId="6AAE6EA7" w14:textId="77777777" w:rsidR="000026FA" w:rsidRDefault="000026FA" w:rsidP="000026FA">
      <w:pPr>
        <w:pStyle w:val="Odsekzoznamu"/>
        <w:autoSpaceDE w:val="0"/>
        <w:spacing w:after="200"/>
        <w:ind w:left="360"/>
        <w:rPr>
          <w:rFonts w:ascii="Times New Roman" w:hAnsi="Times New Roman" w:cs="Times New Roman"/>
          <w:b/>
          <w:sz w:val="24"/>
          <w:szCs w:val="24"/>
        </w:rPr>
      </w:pPr>
    </w:p>
    <w:p w14:paraId="2A1C1A1F" w14:textId="7A6E55A7" w:rsidR="007F4743" w:rsidRDefault="0012364F" w:rsidP="000026FA">
      <w:pPr>
        <w:pStyle w:val="Odsekzoznamu"/>
        <w:numPr>
          <w:ilvl w:val="1"/>
          <w:numId w:val="12"/>
        </w:numPr>
        <w:autoSpaceDE w:val="0"/>
        <w:spacing w:after="200"/>
        <w:rPr>
          <w:rFonts w:ascii="Times New Roman" w:hAnsi="Times New Roman" w:cs="Times New Roman"/>
          <w:b/>
          <w:sz w:val="24"/>
          <w:szCs w:val="24"/>
        </w:rPr>
      </w:pPr>
      <w:r w:rsidRPr="0012364F">
        <w:rPr>
          <w:rFonts w:ascii="Times New Roman" w:hAnsi="Times New Roman" w:cs="Times New Roman"/>
          <w:b/>
          <w:sz w:val="24"/>
          <w:szCs w:val="24"/>
        </w:rPr>
        <w:t>Smerové vedenie</w:t>
      </w:r>
    </w:p>
    <w:p w14:paraId="6380BD20" w14:textId="07F54D4D" w:rsidR="003F6197" w:rsidRDefault="003F6197" w:rsidP="003F6197">
      <w:pPr>
        <w:spacing w:after="0"/>
        <w:ind w:firstLine="709"/>
        <w:rPr>
          <w:rFonts w:ascii="Times New Roman" w:hAnsi="Times New Roman" w:cs="Times New Roman"/>
          <w:color w:val="000000"/>
          <w:sz w:val="24"/>
          <w:szCs w:val="24"/>
        </w:rPr>
      </w:pPr>
      <w:r w:rsidRPr="003F6197">
        <w:rPr>
          <w:rStyle w:val="mostatnormalChar"/>
          <w:rFonts w:ascii="Times New Roman" w:hAnsi="Times New Roman" w:cs="Times New Roman"/>
        </w:rPr>
        <w:t>Smerové vedenie cyklistického chodníka je navrhnuté tak, aby bol minimálny záber, pretože trasa cyklistického chodníka je vymedzená hranicami pozemkov.</w:t>
      </w:r>
      <w:r w:rsidR="008C5923">
        <w:rPr>
          <w:rStyle w:val="mostatnormalChar"/>
          <w:rFonts w:ascii="Times New Roman" w:hAnsi="Times New Roman" w:cs="Times New Roman"/>
        </w:rPr>
        <w:t xml:space="preserve"> </w:t>
      </w:r>
      <w:r w:rsidR="008C5923" w:rsidRPr="008C5923">
        <w:rPr>
          <w:rFonts w:ascii="Times New Roman" w:hAnsi="Times New Roman" w:cs="Times New Roman"/>
          <w:color w:val="000000"/>
          <w:sz w:val="24"/>
          <w:szCs w:val="24"/>
        </w:rPr>
        <w:t xml:space="preserve">Cyklistický chodník sa nachádza v katastrálnom území </w:t>
      </w:r>
      <w:r w:rsidR="00EF24AD">
        <w:rPr>
          <w:rFonts w:ascii="Times New Roman" w:hAnsi="Times New Roman" w:cs="Times New Roman"/>
          <w:color w:val="000000"/>
          <w:sz w:val="24"/>
          <w:szCs w:val="24"/>
        </w:rPr>
        <w:t>Z</w:t>
      </w:r>
      <w:r w:rsidR="00BC37C3">
        <w:rPr>
          <w:rFonts w:ascii="Times New Roman" w:hAnsi="Times New Roman" w:cs="Times New Roman"/>
          <w:color w:val="000000"/>
          <w:sz w:val="24"/>
          <w:szCs w:val="24"/>
        </w:rPr>
        <w:t>a</w:t>
      </w:r>
      <w:r w:rsidR="00EF24AD">
        <w:rPr>
          <w:rFonts w:ascii="Times New Roman" w:hAnsi="Times New Roman" w:cs="Times New Roman"/>
          <w:color w:val="000000"/>
          <w:sz w:val="24"/>
          <w:szCs w:val="24"/>
        </w:rPr>
        <w:t>lužice</w:t>
      </w:r>
      <w:r w:rsidR="008C5923" w:rsidRPr="008C5923">
        <w:rPr>
          <w:rFonts w:ascii="Times New Roman" w:hAnsi="Times New Roman" w:cs="Times New Roman"/>
          <w:color w:val="000000"/>
          <w:sz w:val="24"/>
          <w:szCs w:val="24"/>
        </w:rPr>
        <w:t xml:space="preserve"> </w:t>
      </w:r>
      <w:r w:rsidR="00285000" w:rsidRPr="00285000">
        <w:rPr>
          <w:rFonts w:ascii="Times New Roman" w:hAnsi="Times New Roman" w:cs="Times New Roman"/>
          <w:color w:val="000000"/>
          <w:sz w:val="24"/>
          <w:szCs w:val="24"/>
        </w:rPr>
        <w:t xml:space="preserve">na parcelách čísla – KN </w:t>
      </w:r>
      <w:r w:rsidR="00AF2C51" w:rsidRPr="00AF2C51">
        <w:rPr>
          <w:rFonts w:ascii="Times New Roman" w:hAnsi="Times New Roman" w:cs="Times New Roman"/>
          <w:color w:val="000000"/>
          <w:sz w:val="24"/>
          <w:szCs w:val="24"/>
        </w:rPr>
        <w:t>1127,</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1128,</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1129,</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1132,</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1130/3,</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1133,</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1137/1,</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1137/2,</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1138,</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1139/1,</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1140/1,</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1144/2,</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1145/1,</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1145/3,</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1146,</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1150/1,</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1192/2,</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1191/1,</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1194,</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1197/1,</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1200,</w:t>
      </w:r>
      <w:r w:rsidR="00082537">
        <w:rPr>
          <w:rFonts w:ascii="Times New Roman" w:hAnsi="Times New Roman" w:cs="Times New Roman"/>
          <w:color w:val="000000"/>
          <w:sz w:val="24"/>
          <w:szCs w:val="24"/>
        </w:rPr>
        <w:t xml:space="preserve"> </w:t>
      </w:r>
      <w:r w:rsidR="00AF2C51" w:rsidRPr="00AF2C51">
        <w:rPr>
          <w:rFonts w:ascii="Times New Roman" w:hAnsi="Times New Roman" w:cs="Times New Roman"/>
          <w:color w:val="000000"/>
          <w:sz w:val="24"/>
          <w:szCs w:val="24"/>
        </w:rPr>
        <w:t>1202/1</w:t>
      </w:r>
      <w:r w:rsidR="00F23B3A">
        <w:rPr>
          <w:rFonts w:ascii="Times New Roman" w:hAnsi="Times New Roman" w:cs="Times New Roman"/>
          <w:color w:val="000000"/>
          <w:sz w:val="24"/>
          <w:szCs w:val="24"/>
        </w:rPr>
        <w:t>.</w:t>
      </w:r>
    </w:p>
    <w:p w14:paraId="66C7DAF4" w14:textId="77777777" w:rsidR="00C4467C" w:rsidRDefault="00C4467C" w:rsidP="003F6197">
      <w:pPr>
        <w:spacing w:after="0"/>
        <w:ind w:firstLine="709"/>
        <w:rPr>
          <w:rFonts w:ascii="Times New Roman" w:hAnsi="Times New Roman" w:cs="Times New Roman"/>
          <w:color w:val="000000"/>
          <w:sz w:val="24"/>
          <w:szCs w:val="24"/>
        </w:rPr>
      </w:pPr>
    </w:p>
    <w:p w14:paraId="4672CB71" w14:textId="3093642F" w:rsidR="00C4467C" w:rsidRDefault="00C4467C" w:rsidP="00C4467C">
      <w:pPr>
        <w:pStyle w:val="Odsekzoznamu"/>
        <w:numPr>
          <w:ilvl w:val="1"/>
          <w:numId w:val="12"/>
        </w:numPr>
        <w:autoSpaceDE w:val="0"/>
        <w:spacing w:after="200"/>
        <w:rPr>
          <w:rFonts w:ascii="Times New Roman" w:hAnsi="Times New Roman" w:cs="Times New Roman"/>
          <w:b/>
          <w:sz w:val="24"/>
          <w:szCs w:val="24"/>
        </w:rPr>
      </w:pPr>
      <w:r w:rsidRPr="00C4467C">
        <w:rPr>
          <w:rFonts w:ascii="Times New Roman" w:hAnsi="Times New Roman" w:cs="Times New Roman"/>
          <w:b/>
          <w:sz w:val="24"/>
          <w:szCs w:val="24"/>
        </w:rPr>
        <w:t>Výškové vedenie</w:t>
      </w:r>
    </w:p>
    <w:p w14:paraId="1C06116C" w14:textId="6C14C9F7" w:rsidR="00465D5C" w:rsidRDefault="00C4467C" w:rsidP="00C4467C">
      <w:pPr>
        <w:spacing w:after="0"/>
        <w:rPr>
          <w:rFonts w:ascii="Times New Roman" w:hAnsi="Times New Roman" w:cs="Times New Roman"/>
          <w:color w:val="000000"/>
          <w:sz w:val="24"/>
          <w:szCs w:val="24"/>
        </w:rPr>
      </w:pPr>
      <w:r w:rsidRPr="00C4467C">
        <w:rPr>
          <w:rFonts w:ascii="Times New Roman" w:hAnsi="Times New Roman" w:cs="Times New Roman"/>
          <w:color w:val="000000"/>
          <w:sz w:val="24"/>
          <w:szCs w:val="24"/>
        </w:rPr>
        <w:t xml:space="preserve"> </w:t>
      </w:r>
      <w:r w:rsidR="005D5200">
        <w:rPr>
          <w:rFonts w:ascii="Times New Roman" w:hAnsi="Times New Roman" w:cs="Times New Roman"/>
          <w:color w:val="000000"/>
          <w:sz w:val="24"/>
          <w:szCs w:val="24"/>
        </w:rPr>
        <w:tab/>
      </w:r>
      <w:r w:rsidRPr="00C4467C">
        <w:rPr>
          <w:rFonts w:ascii="Times New Roman" w:hAnsi="Times New Roman" w:cs="Times New Roman"/>
          <w:color w:val="000000"/>
          <w:sz w:val="24"/>
          <w:szCs w:val="24"/>
        </w:rPr>
        <w:t xml:space="preserve">Výškové vedenie cyklistického chodníka je v plnom rozsahu viazané na charakter územia - terénu , na ktorom sa cyklistický chodník zrealizuje. </w:t>
      </w:r>
      <w:r w:rsidR="006639C4">
        <w:rPr>
          <w:rFonts w:ascii="Times New Roman" w:hAnsi="Times New Roman" w:cs="Times New Roman"/>
          <w:color w:val="000000"/>
          <w:sz w:val="24"/>
          <w:szCs w:val="24"/>
        </w:rPr>
        <w:t>D</w:t>
      </w:r>
      <w:r w:rsidRPr="00C4467C">
        <w:rPr>
          <w:rFonts w:ascii="Times New Roman" w:hAnsi="Times New Roman" w:cs="Times New Roman"/>
          <w:color w:val="000000"/>
          <w:sz w:val="24"/>
          <w:szCs w:val="24"/>
        </w:rPr>
        <w:t xml:space="preserve">osahuje stúpanie a klesanie v rozsahu od 0% do max. pozdĺžneho sklonu 6%. </w:t>
      </w:r>
    </w:p>
    <w:p w14:paraId="3518ED46" w14:textId="77777777" w:rsidR="00842FD9" w:rsidRDefault="00842FD9" w:rsidP="00C4467C">
      <w:pPr>
        <w:spacing w:after="0"/>
        <w:rPr>
          <w:rFonts w:ascii="Times New Roman" w:hAnsi="Times New Roman" w:cs="Times New Roman"/>
          <w:color w:val="000000"/>
          <w:sz w:val="24"/>
          <w:szCs w:val="24"/>
        </w:rPr>
      </w:pPr>
    </w:p>
    <w:p w14:paraId="0B0414D4" w14:textId="5A36B4EE" w:rsidR="00842FD9" w:rsidRDefault="00842FD9" w:rsidP="00842FD9">
      <w:pPr>
        <w:pStyle w:val="Odsekzoznamu"/>
        <w:numPr>
          <w:ilvl w:val="1"/>
          <w:numId w:val="12"/>
        </w:numPr>
        <w:autoSpaceDE w:val="0"/>
        <w:spacing w:after="200"/>
        <w:rPr>
          <w:rFonts w:ascii="Times New Roman" w:hAnsi="Times New Roman" w:cs="Times New Roman"/>
          <w:b/>
          <w:sz w:val="24"/>
          <w:szCs w:val="24"/>
        </w:rPr>
      </w:pPr>
      <w:r w:rsidRPr="00842FD9">
        <w:rPr>
          <w:rFonts w:ascii="Times New Roman" w:hAnsi="Times New Roman" w:cs="Times New Roman"/>
          <w:b/>
          <w:sz w:val="24"/>
          <w:szCs w:val="24"/>
        </w:rPr>
        <w:t>Šírkové usporiadanie</w:t>
      </w:r>
    </w:p>
    <w:p w14:paraId="3FEC4F46" w14:textId="305FE7C8" w:rsidR="00842FD9" w:rsidRDefault="00842FD9" w:rsidP="00C4467C">
      <w:pPr>
        <w:spacing w:after="0"/>
        <w:rPr>
          <w:rFonts w:ascii="Times New Roman" w:hAnsi="Times New Roman" w:cs="Times New Roman"/>
          <w:color w:val="000000"/>
          <w:sz w:val="24"/>
          <w:szCs w:val="24"/>
        </w:rPr>
      </w:pPr>
      <w:r w:rsidRPr="00842FD9">
        <w:rPr>
          <w:rFonts w:ascii="Times New Roman" w:hAnsi="Times New Roman" w:cs="Times New Roman"/>
          <w:color w:val="000000"/>
          <w:sz w:val="24"/>
          <w:szCs w:val="24"/>
        </w:rPr>
        <w:t xml:space="preserve"> </w:t>
      </w:r>
      <w:r w:rsidR="005D5200">
        <w:rPr>
          <w:rFonts w:ascii="Times New Roman" w:hAnsi="Times New Roman" w:cs="Times New Roman"/>
          <w:color w:val="000000"/>
          <w:sz w:val="24"/>
          <w:szCs w:val="24"/>
        </w:rPr>
        <w:tab/>
      </w:r>
      <w:r w:rsidRPr="00842FD9">
        <w:rPr>
          <w:rFonts w:ascii="Times New Roman" w:hAnsi="Times New Roman" w:cs="Times New Roman"/>
          <w:color w:val="000000"/>
          <w:sz w:val="24"/>
          <w:szCs w:val="24"/>
        </w:rPr>
        <w:t xml:space="preserve">Navrhovaný cyklistický chodník je šírky 3,00m. </w:t>
      </w:r>
      <w:r w:rsidR="00542CAA" w:rsidRPr="00842FD9">
        <w:rPr>
          <w:rFonts w:ascii="Times New Roman" w:hAnsi="Times New Roman" w:cs="Times New Roman"/>
          <w:color w:val="000000"/>
          <w:sz w:val="24"/>
          <w:szCs w:val="24"/>
        </w:rPr>
        <w:t>Navrhovaná</w:t>
      </w:r>
      <w:r w:rsidRPr="00842FD9">
        <w:rPr>
          <w:rFonts w:ascii="Times New Roman" w:hAnsi="Times New Roman" w:cs="Times New Roman"/>
          <w:color w:val="000000"/>
          <w:sz w:val="24"/>
          <w:szCs w:val="24"/>
        </w:rPr>
        <w:t xml:space="preserve"> cyklotrasa je samostatná cyklistická cestička ( segregovaná CYK) CYK 3,5/25 s voľnou šírkou koruny cesty 3,5 m v extraviláne úrovne F10 (mimo PK) s najvyššou dovolenou rýchlosťou 25 km/h, kde majú cyklisti a </w:t>
      </w:r>
      <w:r w:rsidR="00B95EA3" w:rsidRPr="00842FD9">
        <w:rPr>
          <w:rFonts w:ascii="Times New Roman" w:hAnsi="Times New Roman" w:cs="Times New Roman"/>
          <w:color w:val="000000"/>
          <w:sz w:val="24"/>
          <w:szCs w:val="24"/>
        </w:rPr>
        <w:t>korčuliari</w:t>
      </w:r>
      <w:r w:rsidRPr="00842FD9">
        <w:rPr>
          <w:rFonts w:ascii="Times New Roman" w:hAnsi="Times New Roman" w:cs="Times New Roman"/>
          <w:color w:val="000000"/>
          <w:sz w:val="24"/>
          <w:szCs w:val="24"/>
        </w:rPr>
        <w:t xml:space="preserve"> obojsmerné pruhy šírky 1,5 m (šírka 2x1,5=3,0) zmysle požiadavky investora a TP 085/2019. Priečny sklon vozovky je 2%. Na oboch stranách sú štrkové krajnice 2x0,25 m. </w:t>
      </w:r>
    </w:p>
    <w:p w14:paraId="30C4C293" w14:textId="77777777" w:rsidR="00657B23" w:rsidRDefault="00657B23" w:rsidP="00C4467C">
      <w:pPr>
        <w:spacing w:after="0"/>
        <w:rPr>
          <w:rFonts w:ascii="Times New Roman" w:hAnsi="Times New Roman" w:cs="Times New Roman"/>
          <w:color w:val="000000"/>
          <w:sz w:val="24"/>
          <w:szCs w:val="24"/>
        </w:rPr>
      </w:pPr>
    </w:p>
    <w:p w14:paraId="6C745282" w14:textId="705A410B" w:rsidR="00657B23" w:rsidRDefault="00657B23" w:rsidP="00657B23">
      <w:pPr>
        <w:pStyle w:val="Odsekzoznamu"/>
        <w:numPr>
          <w:ilvl w:val="1"/>
          <w:numId w:val="12"/>
        </w:numPr>
        <w:autoSpaceDE w:val="0"/>
        <w:spacing w:after="200"/>
        <w:rPr>
          <w:rFonts w:ascii="Times New Roman" w:hAnsi="Times New Roman" w:cs="Times New Roman"/>
          <w:b/>
          <w:sz w:val="24"/>
          <w:szCs w:val="24"/>
        </w:rPr>
      </w:pPr>
      <w:r w:rsidRPr="00657B23">
        <w:rPr>
          <w:rFonts w:ascii="Times New Roman" w:hAnsi="Times New Roman" w:cs="Times New Roman"/>
          <w:b/>
          <w:sz w:val="24"/>
          <w:szCs w:val="24"/>
        </w:rPr>
        <w:t>Návrh zlepšenia a stabilizácie podložia cyklotrasy</w:t>
      </w:r>
    </w:p>
    <w:p w14:paraId="3F5E7C6C" w14:textId="56C9E396" w:rsidR="00657B23" w:rsidRDefault="005D5200" w:rsidP="004424B5">
      <w:pPr>
        <w:spacing w:after="0"/>
        <w:ind w:firstLine="708"/>
        <w:rPr>
          <w:rFonts w:ascii="Times New Roman" w:hAnsi="Times New Roman" w:cs="Times New Roman"/>
          <w:color w:val="000000"/>
          <w:sz w:val="24"/>
          <w:szCs w:val="24"/>
        </w:rPr>
      </w:pPr>
      <w:r w:rsidRPr="005D5200">
        <w:rPr>
          <w:rFonts w:ascii="Times New Roman" w:hAnsi="Times New Roman" w:cs="Times New Roman"/>
          <w:color w:val="000000"/>
          <w:sz w:val="24"/>
          <w:szCs w:val="24"/>
        </w:rPr>
        <w:t>Vykonaný IGP preukázal , že pod humóznou vrstvou zeminy hrúbky 30-50 cm, ktorá sa musí odstrániť z telesa cyklotrasy sa nachádza vrstva podložia bez skeletu</w:t>
      </w:r>
      <w:r>
        <w:rPr>
          <w:rFonts w:ascii="Times New Roman" w:hAnsi="Times New Roman" w:cs="Times New Roman"/>
          <w:color w:val="000000"/>
          <w:sz w:val="24"/>
          <w:szCs w:val="24"/>
        </w:rPr>
        <w:t>.</w:t>
      </w:r>
      <w:r w:rsidR="00D732C0">
        <w:rPr>
          <w:rFonts w:ascii="Times New Roman" w:hAnsi="Times New Roman" w:cs="Times New Roman"/>
          <w:color w:val="000000"/>
          <w:sz w:val="24"/>
          <w:szCs w:val="24"/>
        </w:rPr>
        <w:t xml:space="preserve"> Pre z</w:t>
      </w:r>
      <w:r w:rsidR="00D732C0" w:rsidRPr="00D732C0">
        <w:rPr>
          <w:rFonts w:ascii="Times New Roman" w:hAnsi="Times New Roman" w:cs="Times New Roman"/>
          <w:color w:val="000000"/>
          <w:sz w:val="24"/>
          <w:szCs w:val="24"/>
        </w:rPr>
        <w:t>lepšenie podložia a zvýšenie únosnosti pláne je potrebn</w:t>
      </w:r>
      <w:r w:rsidR="00D732C0">
        <w:rPr>
          <w:rFonts w:ascii="Times New Roman" w:hAnsi="Times New Roman" w:cs="Times New Roman"/>
          <w:color w:val="000000"/>
          <w:sz w:val="24"/>
          <w:szCs w:val="24"/>
        </w:rPr>
        <w:t xml:space="preserve">á </w:t>
      </w:r>
      <w:r w:rsidR="00D732C0" w:rsidRPr="00D732C0">
        <w:rPr>
          <w:rFonts w:ascii="Times New Roman" w:hAnsi="Times New Roman" w:cs="Times New Roman"/>
          <w:color w:val="000000"/>
          <w:sz w:val="24"/>
          <w:szCs w:val="24"/>
        </w:rPr>
        <w:t>stabilizáci</w:t>
      </w:r>
      <w:r w:rsidR="00D732C0">
        <w:rPr>
          <w:rFonts w:ascii="Times New Roman" w:hAnsi="Times New Roman" w:cs="Times New Roman"/>
          <w:color w:val="000000"/>
          <w:sz w:val="24"/>
          <w:szCs w:val="24"/>
        </w:rPr>
        <w:t>a</w:t>
      </w:r>
      <w:r w:rsidR="00D732C0" w:rsidRPr="00D732C0">
        <w:rPr>
          <w:rFonts w:ascii="Times New Roman" w:hAnsi="Times New Roman" w:cs="Times New Roman"/>
          <w:color w:val="000000"/>
          <w:sz w:val="24"/>
          <w:szCs w:val="24"/>
        </w:rPr>
        <w:t xml:space="preserve"> spevnenej pôvodnej zeminy</w:t>
      </w:r>
      <w:r w:rsidR="00626410">
        <w:rPr>
          <w:rFonts w:ascii="Times New Roman" w:hAnsi="Times New Roman" w:cs="Times New Roman"/>
          <w:color w:val="000000"/>
          <w:sz w:val="24"/>
          <w:szCs w:val="24"/>
        </w:rPr>
        <w:t xml:space="preserve">, </w:t>
      </w:r>
      <w:r w:rsidR="00E31A1A">
        <w:rPr>
          <w:rFonts w:ascii="Times New Roman" w:hAnsi="Times New Roman" w:cs="Times New Roman"/>
          <w:color w:val="000000"/>
          <w:sz w:val="24"/>
          <w:szCs w:val="24"/>
        </w:rPr>
        <w:t>vybudovanie pozdĺžneho drénu</w:t>
      </w:r>
      <w:r w:rsidR="00AF3BCF">
        <w:rPr>
          <w:rFonts w:ascii="Times New Roman" w:hAnsi="Times New Roman" w:cs="Times New Roman"/>
          <w:color w:val="000000"/>
          <w:sz w:val="24"/>
          <w:szCs w:val="24"/>
        </w:rPr>
        <w:t xml:space="preserve"> a zabudovanie </w:t>
      </w:r>
      <w:proofErr w:type="spellStart"/>
      <w:r w:rsidR="00AF3BCF">
        <w:rPr>
          <w:rFonts w:ascii="Times New Roman" w:hAnsi="Times New Roman" w:cs="Times New Roman"/>
          <w:color w:val="000000"/>
          <w:sz w:val="24"/>
          <w:szCs w:val="24"/>
        </w:rPr>
        <w:t>geotextílie</w:t>
      </w:r>
      <w:proofErr w:type="spellEnd"/>
      <w:r w:rsidR="00AF3BCF">
        <w:rPr>
          <w:rFonts w:ascii="Times New Roman" w:hAnsi="Times New Roman" w:cs="Times New Roman"/>
          <w:color w:val="000000"/>
          <w:sz w:val="24"/>
          <w:szCs w:val="24"/>
        </w:rPr>
        <w:t xml:space="preserve"> a </w:t>
      </w:r>
      <w:proofErr w:type="spellStart"/>
      <w:r w:rsidR="00AF3BCF">
        <w:rPr>
          <w:rFonts w:ascii="Times New Roman" w:hAnsi="Times New Roman" w:cs="Times New Roman"/>
          <w:color w:val="000000"/>
          <w:sz w:val="24"/>
          <w:szCs w:val="24"/>
        </w:rPr>
        <w:t>geomreže</w:t>
      </w:r>
      <w:proofErr w:type="spellEnd"/>
      <w:r w:rsidR="00AF3BCF">
        <w:rPr>
          <w:rFonts w:ascii="Times New Roman" w:hAnsi="Times New Roman" w:cs="Times New Roman"/>
          <w:color w:val="000000"/>
          <w:sz w:val="24"/>
          <w:szCs w:val="24"/>
        </w:rPr>
        <w:t>.</w:t>
      </w:r>
    </w:p>
    <w:p w14:paraId="2124D543" w14:textId="77777777" w:rsidR="00D732C0" w:rsidRDefault="00D732C0" w:rsidP="005D5200">
      <w:pPr>
        <w:spacing w:after="0"/>
        <w:ind w:firstLine="360"/>
        <w:rPr>
          <w:rFonts w:ascii="Times New Roman" w:hAnsi="Times New Roman" w:cs="Times New Roman"/>
          <w:color w:val="000000"/>
          <w:sz w:val="24"/>
          <w:szCs w:val="24"/>
        </w:rPr>
      </w:pPr>
    </w:p>
    <w:p w14:paraId="75C59CCB" w14:textId="521BDA00" w:rsidR="00D732C0" w:rsidRDefault="004424B5" w:rsidP="004424B5">
      <w:pPr>
        <w:pStyle w:val="Odsekzoznamu"/>
        <w:numPr>
          <w:ilvl w:val="1"/>
          <w:numId w:val="12"/>
        </w:numPr>
        <w:autoSpaceDE w:val="0"/>
        <w:spacing w:after="200"/>
        <w:rPr>
          <w:rFonts w:ascii="Times New Roman" w:hAnsi="Times New Roman" w:cs="Times New Roman"/>
          <w:b/>
          <w:sz w:val="24"/>
          <w:szCs w:val="24"/>
        </w:rPr>
      </w:pPr>
      <w:r w:rsidRPr="004424B5">
        <w:rPr>
          <w:rFonts w:ascii="Times New Roman" w:hAnsi="Times New Roman" w:cs="Times New Roman"/>
          <w:b/>
          <w:sz w:val="24"/>
          <w:szCs w:val="24"/>
        </w:rPr>
        <w:t xml:space="preserve"> Konštrukcia vozovky</w:t>
      </w:r>
    </w:p>
    <w:p w14:paraId="1801A46D" w14:textId="77777777" w:rsidR="008D272F" w:rsidRDefault="008D272F" w:rsidP="008D272F">
      <w:pPr>
        <w:spacing w:after="0"/>
        <w:ind w:firstLine="708"/>
        <w:rPr>
          <w:rFonts w:ascii="Times New Roman" w:hAnsi="Times New Roman" w:cs="Times New Roman"/>
          <w:color w:val="000000"/>
          <w:sz w:val="24"/>
          <w:szCs w:val="24"/>
        </w:rPr>
      </w:pPr>
      <w:r w:rsidRPr="008D272F">
        <w:rPr>
          <w:rFonts w:ascii="Times New Roman" w:hAnsi="Times New Roman" w:cs="Times New Roman"/>
          <w:color w:val="000000"/>
          <w:sz w:val="24"/>
          <w:szCs w:val="24"/>
        </w:rPr>
        <w:t xml:space="preserve">Na základe výpočtu a posúdenia vozovky na únosnosť podložia pre všetky ročné obdobia, z hľadiska únavovej pevnosti a premŕzania pláne je pre objekt navrhnutá konštrukcia cyklistického chodníka v súlade s katalógom tuhých a netuhých vozoviek. Zloženie konštrukcie spevnených plôch a prístupovej komunikácie je nasledovné: </w:t>
      </w:r>
    </w:p>
    <w:p w14:paraId="73E62F9A" w14:textId="77777777" w:rsidR="008D272F" w:rsidRDefault="008D272F" w:rsidP="008D272F">
      <w:pPr>
        <w:pStyle w:val="Odsekzoznamu"/>
        <w:numPr>
          <w:ilvl w:val="0"/>
          <w:numId w:val="35"/>
        </w:numPr>
        <w:spacing w:after="0"/>
        <w:rPr>
          <w:rFonts w:ascii="Times New Roman" w:hAnsi="Times New Roman" w:cs="Times New Roman"/>
          <w:color w:val="000000"/>
          <w:sz w:val="24"/>
          <w:szCs w:val="24"/>
        </w:rPr>
      </w:pPr>
      <w:proofErr w:type="spellStart"/>
      <w:r w:rsidRPr="008D272F">
        <w:rPr>
          <w:rFonts w:ascii="Times New Roman" w:hAnsi="Times New Roman" w:cs="Times New Roman"/>
          <w:color w:val="000000"/>
          <w:sz w:val="24"/>
          <w:szCs w:val="24"/>
        </w:rPr>
        <w:t>Asfaltobetón</w:t>
      </w:r>
      <w:proofErr w:type="spellEnd"/>
      <w:r w:rsidRPr="008D272F">
        <w:rPr>
          <w:rFonts w:ascii="Times New Roman" w:hAnsi="Times New Roman" w:cs="Times New Roman"/>
          <w:color w:val="000000"/>
          <w:sz w:val="24"/>
          <w:szCs w:val="24"/>
        </w:rPr>
        <w:t xml:space="preserve"> AC 11, O,II, 50 mm STN EN 131 008-1 </w:t>
      </w:r>
    </w:p>
    <w:p w14:paraId="504F341C" w14:textId="77777777" w:rsidR="008D272F" w:rsidRDefault="008D272F" w:rsidP="008D272F">
      <w:pPr>
        <w:pStyle w:val="Odsekzoznamu"/>
        <w:numPr>
          <w:ilvl w:val="0"/>
          <w:numId w:val="35"/>
        </w:numPr>
        <w:spacing w:after="0"/>
        <w:rPr>
          <w:rFonts w:ascii="Times New Roman" w:hAnsi="Times New Roman" w:cs="Times New Roman"/>
          <w:color w:val="000000"/>
          <w:sz w:val="24"/>
          <w:szCs w:val="24"/>
        </w:rPr>
      </w:pPr>
      <w:r w:rsidRPr="008D272F">
        <w:rPr>
          <w:rFonts w:ascii="Times New Roman" w:hAnsi="Times New Roman" w:cs="Times New Roman"/>
          <w:color w:val="000000"/>
          <w:sz w:val="24"/>
          <w:szCs w:val="24"/>
        </w:rPr>
        <w:t xml:space="preserve">Postrek spojovací </w:t>
      </w:r>
      <w:proofErr w:type="spellStart"/>
      <w:r w:rsidRPr="008D272F">
        <w:rPr>
          <w:rFonts w:ascii="Times New Roman" w:hAnsi="Times New Roman" w:cs="Times New Roman"/>
          <w:color w:val="000000"/>
          <w:sz w:val="24"/>
          <w:szCs w:val="24"/>
        </w:rPr>
        <w:t>asf</w:t>
      </w:r>
      <w:proofErr w:type="spellEnd"/>
      <w:r w:rsidRPr="008D272F">
        <w:rPr>
          <w:rFonts w:ascii="Times New Roman" w:hAnsi="Times New Roman" w:cs="Times New Roman"/>
          <w:color w:val="000000"/>
          <w:sz w:val="24"/>
          <w:szCs w:val="24"/>
        </w:rPr>
        <w:t xml:space="preserve">. 0,7kg/m2 , PI, EK STN 73 6129 </w:t>
      </w:r>
    </w:p>
    <w:p w14:paraId="4D078456" w14:textId="77777777" w:rsidR="008D272F" w:rsidRDefault="008D272F" w:rsidP="008D272F">
      <w:pPr>
        <w:pStyle w:val="Odsekzoznamu"/>
        <w:numPr>
          <w:ilvl w:val="0"/>
          <w:numId w:val="35"/>
        </w:numPr>
        <w:spacing w:after="0"/>
        <w:rPr>
          <w:rFonts w:ascii="Times New Roman" w:hAnsi="Times New Roman" w:cs="Times New Roman"/>
          <w:color w:val="000000"/>
          <w:sz w:val="24"/>
          <w:szCs w:val="24"/>
        </w:rPr>
      </w:pPr>
      <w:proofErr w:type="spellStart"/>
      <w:r w:rsidRPr="008D272F">
        <w:rPr>
          <w:rFonts w:ascii="Times New Roman" w:hAnsi="Times New Roman" w:cs="Times New Roman"/>
          <w:color w:val="000000"/>
          <w:sz w:val="24"/>
          <w:szCs w:val="24"/>
        </w:rPr>
        <w:lastRenderedPageBreak/>
        <w:t>Asfaltobetón</w:t>
      </w:r>
      <w:proofErr w:type="spellEnd"/>
      <w:r w:rsidRPr="008D272F">
        <w:rPr>
          <w:rFonts w:ascii="Times New Roman" w:hAnsi="Times New Roman" w:cs="Times New Roman"/>
          <w:color w:val="000000"/>
          <w:sz w:val="24"/>
          <w:szCs w:val="24"/>
        </w:rPr>
        <w:t xml:space="preserve"> AC 16, O,II, 60 mm STN EN 131 008-1 </w:t>
      </w:r>
    </w:p>
    <w:p w14:paraId="4ACF0D69" w14:textId="77777777" w:rsidR="008D272F" w:rsidRDefault="008D272F" w:rsidP="008D272F">
      <w:pPr>
        <w:pStyle w:val="Odsekzoznamu"/>
        <w:numPr>
          <w:ilvl w:val="0"/>
          <w:numId w:val="35"/>
        </w:numPr>
        <w:spacing w:after="0"/>
        <w:rPr>
          <w:rFonts w:ascii="Times New Roman" w:hAnsi="Times New Roman" w:cs="Times New Roman"/>
          <w:color w:val="000000"/>
          <w:sz w:val="24"/>
          <w:szCs w:val="24"/>
        </w:rPr>
      </w:pPr>
      <w:r w:rsidRPr="008D272F">
        <w:rPr>
          <w:rFonts w:ascii="Times New Roman" w:hAnsi="Times New Roman" w:cs="Times New Roman"/>
          <w:color w:val="000000"/>
          <w:sz w:val="24"/>
          <w:szCs w:val="24"/>
        </w:rPr>
        <w:t xml:space="preserve">Postrek živičný spojovací </w:t>
      </w:r>
      <w:proofErr w:type="spellStart"/>
      <w:r w:rsidRPr="008D272F">
        <w:rPr>
          <w:rFonts w:ascii="Times New Roman" w:hAnsi="Times New Roman" w:cs="Times New Roman"/>
          <w:color w:val="000000"/>
          <w:sz w:val="24"/>
          <w:szCs w:val="24"/>
        </w:rPr>
        <w:t>asf</w:t>
      </w:r>
      <w:proofErr w:type="spellEnd"/>
      <w:r w:rsidRPr="008D272F">
        <w:rPr>
          <w:rFonts w:ascii="Times New Roman" w:hAnsi="Times New Roman" w:cs="Times New Roman"/>
          <w:color w:val="000000"/>
          <w:sz w:val="24"/>
          <w:szCs w:val="24"/>
        </w:rPr>
        <w:t xml:space="preserve">. 0,7kg/m2 , PI, EK STN 73 6129 </w:t>
      </w:r>
    </w:p>
    <w:p w14:paraId="7EB78CE5" w14:textId="77777777" w:rsidR="008D272F" w:rsidRDefault="008D272F" w:rsidP="008D272F">
      <w:pPr>
        <w:pStyle w:val="Odsekzoznamu"/>
        <w:numPr>
          <w:ilvl w:val="0"/>
          <w:numId w:val="35"/>
        </w:numPr>
        <w:spacing w:after="0"/>
        <w:rPr>
          <w:rFonts w:ascii="Times New Roman" w:hAnsi="Times New Roman" w:cs="Times New Roman"/>
          <w:color w:val="000000"/>
          <w:sz w:val="24"/>
          <w:szCs w:val="24"/>
        </w:rPr>
      </w:pPr>
      <w:proofErr w:type="spellStart"/>
      <w:r w:rsidRPr="008D272F">
        <w:rPr>
          <w:rFonts w:ascii="Times New Roman" w:hAnsi="Times New Roman" w:cs="Times New Roman"/>
          <w:color w:val="000000"/>
          <w:sz w:val="24"/>
          <w:szCs w:val="24"/>
        </w:rPr>
        <w:t>Štrkodrva</w:t>
      </w:r>
      <w:proofErr w:type="spellEnd"/>
      <w:r w:rsidRPr="008D272F">
        <w:rPr>
          <w:rFonts w:ascii="Times New Roman" w:hAnsi="Times New Roman" w:cs="Times New Roman"/>
          <w:color w:val="000000"/>
          <w:sz w:val="24"/>
          <w:szCs w:val="24"/>
        </w:rPr>
        <w:t xml:space="preserve"> ŠD, L,II, GA16, fr.0-16 mm 100 mm STN 13242+A1 </w:t>
      </w:r>
    </w:p>
    <w:p w14:paraId="780193E2" w14:textId="77777777" w:rsidR="008D272F" w:rsidRDefault="008D272F" w:rsidP="008D272F">
      <w:pPr>
        <w:pStyle w:val="Odsekzoznamu"/>
        <w:numPr>
          <w:ilvl w:val="0"/>
          <w:numId w:val="35"/>
        </w:numPr>
        <w:spacing w:after="0"/>
        <w:rPr>
          <w:rFonts w:ascii="Times New Roman" w:hAnsi="Times New Roman" w:cs="Times New Roman"/>
          <w:color w:val="000000"/>
          <w:sz w:val="24"/>
          <w:szCs w:val="24"/>
        </w:rPr>
      </w:pPr>
      <w:proofErr w:type="spellStart"/>
      <w:r w:rsidRPr="008D272F">
        <w:rPr>
          <w:rFonts w:ascii="Times New Roman" w:hAnsi="Times New Roman" w:cs="Times New Roman"/>
          <w:color w:val="000000"/>
          <w:sz w:val="24"/>
          <w:szCs w:val="24"/>
        </w:rPr>
        <w:t>Štrkodrva</w:t>
      </w:r>
      <w:proofErr w:type="spellEnd"/>
      <w:r w:rsidRPr="008D272F">
        <w:rPr>
          <w:rFonts w:ascii="Times New Roman" w:hAnsi="Times New Roman" w:cs="Times New Roman"/>
          <w:color w:val="000000"/>
          <w:sz w:val="24"/>
          <w:szCs w:val="24"/>
        </w:rPr>
        <w:t xml:space="preserve"> ŠD, L,II, GA22, fr.0-22 mm 200 mm STN 13242+A1 </w:t>
      </w:r>
    </w:p>
    <w:p w14:paraId="130DFB2B" w14:textId="77777777" w:rsidR="004260C3" w:rsidRDefault="008D272F" w:rsidP="008D272F">
      <w:pPr>
        <w:pStyle w:val="Odsekzoznamu"/>
        <w:numPr>
          <w:ilvl w:val="0"/>
          <w:numId w:val="35"/>
        </w:numPr>
        <w:spacing w:after="0"/>
        <w:rPr>
          <w:rFonts w:ascii="Times New Roman" w:hAnsi="Times New Roman" w:cs="Times New Roman"/>
          <w:color w:val="000000"/>
          <w:sz w:val="24"/>
          <w:szCs w:val="24"/>
        </w:rPr>
      </w:pPr>
      <w:proofErr w:type="spellStart"/>
      <w:r w:rsidRPr="008D272F">
        <w:rPr>
          <w:rFonts w:ascii="Times New Roman" w:hAnsi="Times New Roman" w:cs="Times New Roman"/>
          <w:color w:val="000000"/>
          <w:sz w:val="24"/>
          <w:szCs w:val="24"/>
        </w:rPr>
        <w:t>Geomreža</w:t>
      </w:r>
      <w:proofErr w:type="spellEnd"/>
      <w:r w:rsidRPr="008D272F">
        <w:rPr>
          <w:rFonts w:ascii="Times New Roman" w:hAnsi="Times New Roman" w:cs="Times New Roman"/>
          <w:color w:val="000000"/>
          <w:sz w:val="24"/>
          <w:szCs w:val="24"/>
        </w:rPr>
        <w:t xml:space="preserve"> HDPE s okom 16x16 mm so separačnou </w:t>
      </w:r>
      <w:proofErr w:type="spellStart"/>
      <w:r w:rsidRPr="008D272F">
        <w:rPr>
          <w:rFonts w:ascii="Times New Roman" w:hAnsi="Times New Roman" w:cs="Times New Roman"/>
          <w:color w:val="000000"/>
          <w:sz w:val="24"/>
          <w:szCs w:val="24"/>
        </w:rPr>
        <w:t>geotextíliou</w:t>
      </w:r>
      <w:proofErr w:type="spellEnd"/>
      <w:r w:rsidRPr="008D272F">
        <w:rPr>
          <w:rFonts w:ascii="Times New Roman" w:hAnsi="Times New Roman" w:cs="Times New Roman"/>
          <w:color w:val="000000"/>
          <w:sz w:val="24"/>
          <w:szCs w:val="24"/>
        </w:rPr>
        <w:t xml:space="preserve"> 200 g/m2</w:t>
      </w:r>
    </w:p>
    <w:p w14:paraId="548FE2FB" w14:textId="77777777" w:rsidR="004260C3" w:rsidRDefault="008D272F" w:rsidP="004260C3">
      <w:pPr>
        <w:pStyle w:val="Odsekzoznamu"/>
        <w:spacing w:after="0"/>
        <w:ind w:left="1428"/>
        <w:rPr>
          <w:rFonts w:ascii="Times New Roman" w:hAnsi="Times New Roman" w:cs="Times New Roman"/>
          <w:color w:val="000000"/>
          <w:sz w:val="24"/>
          <w:szCs w:val="24"/>
        </w:rPr>
      </w:pPr>
      <w:r w:rsidRPr="008D272F">
        <w:rPr>
          <w:rFonts w:ascii="Times New Roman" w:hAnsi="Times New Roman" w:cs="Times New Roman"/>
          <w:color w:val="000000"/>
          <w:sz w:val="24"/>
          <w:szCs w:val="24"/>
        </w:rPr>
        <w:t xml:space="preserve">---------------------------------------------------------------------------------- </w:t>
      </w:r>
    </w:p>
    <w:p w14:paraId="41920613" w14:textId="14AF2D1A" w:rsidR="008D272F" w:rsidRDefault="008D272F" w:rsidP="004260C3">
      <w:pPr>
        <w:pStyle w:val="Odsekzoznamu"/>
        <w:spacing w:after="0"/>
        <w:ind w:left="1428"/>
        <w:rPr>
          <w:rFonts w:ascii="Times New Roman" w:hAnsi="Times New Roman" w:cs="Times New Roman"/>
          <w:color w:val="000000"/>
          <w:sz w:val="24"/>
          <w:szCs w:val="24"/>
        </w:rPr>
      </w:pPr>
      <w:r w:rsidRPr="00B66E2B">
        <w:rPr>
          <w:rFonts w:ascii="Times New Roman" w:hAnsi="Times New Roman" w:cs="Times New Roman"/>
          <w:color w:val="000000"/>
          <w:sz w:val="24"/>
          <w:szCs w:val="24"/>
        </w:rPr>
        <w:t>Celková hrúbka konštrukcie 410 mm</w:t>
      </w:r>
    </w:p>
    <w:p w14:paraId="1842D454" w14:textId="77777777" w:rsidR="003128A9" w:rsidRDefault="003128A9" w:rsidP="004260C3">
      <w:pPr>
        <w:pStyle w:val="Odsekzoznamu"/>
        <w:spacing w:after="0"/>
        <w:ind w:left="1428"/>
        <w:rPr>
          <w:rFonts w:ascii="Times New Roman" w:hAnsi="Times New Roman" w:cs="Times New Roman"/>
          <w:color w:val="000000"/>
          <w:sz w:val="24"/>
          <w:szCs w:val="24"/>
        </w:rPr>
      </w:pPr>
    </w:p>
    <w:p w14:paraId="47878928" w14:textId="25ACF4E3" w:rsidR="003128A9" w:rsidRDefault="003128A9" w:rsidP="003128A9">
      <w:pPr>
        <w:pStyle w:val="Odsekzoznamu"/>
        <w:numPr>
          <w:ilvl w:val="1"/>
          <w:numId w:val="12"/>
        </w:numPr>
        <w:autoSpaceDE w:val="0"/>
        <w:spacing w:after="200"/>
        <w:rPr>
          <w:rFonts w:ascii="Times New Roman" w:hAnsi="Times New Roman" w:cs="Times New Roman"/>
          <w:b/>
          <w:sz w:val="24"/>
          <w:szCs w:val="24"/>
        </w:rPr>
      </w:pPr>
      <w:r w:rsidRPr="003128A9">
        <w:rPr>
          <w:rFonts w:ascii="Times New Roman" w:hAnsi="Times New Roman" w:cs="Times New Roman"/>
          <w:b/>
          <w:sz w:val="24"/>
          <w:szCs w:val="24"/>
        </w:rPr>
        <w:t>Odvodnenie</w:t>
      </w:r>
    </w:p>
    <w:p w14:paraId="6C0AA26A" w14:textId="72771A28" w:rsidR="003128A9" w:rsidRDefault="00B53601" w:rsidP="00B53601">
      <w:pPr>
        <w:spacing w:after="0"/>
        <w:ind w:firstLine="708"/>
        <w:rPr>
          <w:rFonts w:ascii="Times New Roman" w:hAnsi="Times New Roman" w:cs="Times New Roman"/>
          <w:color w:val="000000"/>
          <w:sz w:val="24"/>
          <w:szCs w:val="24"/>
        </w:rPr>
      </w:pPr>
      <w:r w:rsidRPr="00B53601">
        <w:rPr>
          <w:rFonts w:ascii="Times New Roman" w:hAnsi="Times New Roman" w:cs="Times New Roman"/>
          <w:color w:val="000000"/>
          <w:sz w:val="24"/>
          <w:szCs w:val="24"/>
        </w:rPr>
        <w:t>Povrchová dažďová voda z vozovky cyklistickej cestičky je odvádzaná jej pozdĺžnym a 2%-</w:t>
      </w:r>
      <w:proofErr w:type="spellStart"/>
      <w:r w:rsidRPr="00B53601">
        <w:rPr>
          <w:rFonts w:ascii="Times New Roman" w:hAnsi="Times New Roman" w:cs="Times New Roman"/>
          <w:color w:val="000000"/>
          <w:sz w:val="24"/>
          <w:szCs w:val="24"/>
        </w:rPr>
        <w:t>ným</w:t>
      </w:r>
      <w:proofErr w:type="spellEnd"/>
      <w:r w:rsidRPr="00B53601">
        <w:rPr>
          <w:rFonts w:ascii="Times New Roman" w:hAnsi="Times New Roman" w:cs="Times New Roman"/>
          <w:color w:val="000000"/>
          <w:sz w:val="24"/>
          <w:szCs w:val="24"/>
        </w:rPr>
        <w:t xml:space="preserve"> priečnym sklonom do navrhovanej zemnej priekopy a odtiaľ je z hľadiska odľahčeni</w:t>
      </w:r>
      <w:r w:rsidR="00F76117">
        <w:rPr>
          <w:rFonts w:ascii="Times New Roman" w:hAnsi="Times New Roman" w:cs="Times New Roman"/>
          <w:color w:val="000000"/>
          <w:sz w:val="24"/>
          <w:szCs w:val="24"/>
        </w:rPr>
        <w:t>a</w:t>
      </w:r>
      <w:r w:rsidRPr="00B53601">
        <w:rPr>
          <w:rFonts w:ascii="Times New Roman" w:hAnsi="Times New Roman" w:cs="Times New Roman"/>
          <w:color w:val="000000"/>
          <w:sz w:val="24"/>
          <w:szCs w:val="24"/>
        </w:rPr>
        <w:t xml:space="preserve"> kapacity priekopy vo vhodných miestach odvádzaná navrhovanými cestnými rúrovými priepustmi kruhového tvaru z betónových rúr DN 600 dĺžky 4500 mm do otvorených odvodňovacích priekop</w:t>
      </w:r>
      <w:r>
        <w:rPr>
          <w:rFonts w:ascii="Times New Roman" w:hAnsi="Times New Roman" w:cs="Times New Roman"/>
          <w:color w:val="000000"/>
          <w:sz w:val="24"/>
          <w:szCs w:val="24"/>
        </w:rPr>
        <w:t>.</w:t>
      </w:r>
    </w:p>
    <w:p w14:paraId="50F79225" w14:textId="7494F200" w:rsidR="00AD10DE" w:rsidRDefault="00AD10DE" w:rsidP="00B53601">
      <w:pPr>
        <w:spacing w:after="0"/>
        <w:ind w:firstLine="708"/>
        <w:rPr>
          <w:rFonts w:ascii="Times New Roman" w:hAnsi="Times New Roman" w:cs="Times New Roman"/>
          <w:color w:val="000000"/>
          <w:sz w:val="24"/>
          <w:szCs w:val="24"/>
        </w:rPr>
      </w:pPr>
      <w:r w:rsidRPr="00AD10DE">
        <w:rPr>
          <w:rFonts w:ascii="Times New Roman" w:hAnsi="Times New Roman" w:cs="Times New Roman"/>
          <w:color w:val="000000"/>
          <w:sz w:val="24"/>
          <w:szCs w:val="24"/>
        </w:rPr>
        <w:t>Rúrové priepusty sa navrhujú kruhového tvaru z betónových rúr DN 600 dĺžky 4,50 m.</w:t>
      </w:r>
    </w:p>
    <w:p w14:paraId="3C3FDAAD" w14:textId="77777777" w:rsidR="00AD10DE" w:rsidRPr="00B53601" w:rsidRDefault="00AD10DE" w:rsidP="00B53601">
      <w:pPr>
        <w:spacing w:after="0"/>
        <w:ind w:firstLine="708"/>
        <w:rPr>
          <w:rFonts w:ascii="Times New Roman" w:hAnsi="Times New Roman" w:cs="Times New Roman"/>
          <w:color w:val="000000"/>
          <w:sz w:val="24"/>
          <w:szCs w:val="24"/>
        </w:rPr>
      </w:pPr>
    </w:p>
    <w:p w14:paraId="71290539" w14:textId="77777777" w:rsidR="00F76117" w:rsidRDefault="00F76117" w:rsidP="00CF584F">
      <w:pPr>
        <w:spacing w:after="0"/>
        <w:ind w:firstLine="708"/>
        <w:rPr>
          <w:rFonts w:ascii="Times New Roman" w:hAnsi="Times New Roman" w:cs="Times New Roman"/>
          <w:color w:val="000000"/>
          <w:sz w:val="24"/>
          <w:szCs w:val="24"/>
        </w:rPr>
      </w:pPr>
    </w:p>
    <w:p w14:paraId="438B5F53" w14:textId="3614BEEB" w:rsidR="00347619" w:rsidRDefault="00347619" w:rsidP="00347619">
      <w:pPr>
        <w:pStyle w:val="Odsekzoznamu"/>
        <w:numPr>
          <w:ilvl w:val="0"/>
          <w:numId w:val="12"/>
        </w:numPr>
        <w:autoSpaceDE w:val="0"/>
        <w:spacing w:after="200"/>
        <w:rPr>
          <w:rFonts w:ascii="Times New Roman" w:hAnsi="Times New Roman" w:cs="Times New Roman"/>
          <w:b/>
          <w:sz w:val="28"/>
          <w:szCs w:val="28"/>
        </w:rPr>
      </w:pPr>
      <w:r w:rsidRPr="00347619">
        <w:rPr>
          <w:rFonts w:ascii="Times New Roman" w:hAnsi="Times New Roman" w:cs="Times New Roman"/>
          <w:b/>
          <w:sz w:val="28"/>
          <w:szCs w:val="28"/>
        </w:rPr>
        <w:t>Realizácia stavebného objektu</w:t>
      </w:r>
    </w:p>
    <w:p w14:paraId="16B9BC3C" w14:textId="51F57563" w:rsidR="00347619" w:rsidRPr="005A0ACD" w:rsidRDefault="005A0ACD" w:rsidP="005A0ACD">
      <w:pPr>
        <w:spacing w:after="0"/>
        <w:ind w:firstLine="708"/>
        <w:rPr>
          <w:rFonts w:ascii="Times New Roman" w:hAnsi="Times New Roman" w:cs="Times New Roman"/>
          <w:color w:val="000000"/>
          <w:sz w:val="24"/>
          <w:szCs w:val="24"/>
        </w:rPr>
      </w:pPr>
      <w:r w:rsidRPr="005A0ACD">
        <w:rPr>
          <w:rFonts w:ascii="Times New Roman" w:hAnsi="Times New Roman" w:cs="Times New Roman"/>
          <w:color w:val="000000"/>
          <w:sz w:val="24"/>
          <w:szCs w:val="24"/>
        </w:rPr>
        <w:t>Je nutné pri realizácii tejto stavby použiť také technologické postupy, ktoré neporušia inžinierske siete. V ochrannom pásme vzdušného VN vedenia je pri vykonávaní stavebných prác bezpodmienečne nutné dodržiavať ochranné pásmo tohto vedenia a podmienky pre výkon stavebných prác v OP. Pred začatím stavebných prác je potrebné najprv vytýčiť všetky podzemné inžinierske siete správcami týchto sietí, aby nedošlo pri prácach ku vzájomnej kolízi</w:t>
      </w:r>
      <w:r w:rsidR="00BC37C3">
        <w:rPr>
          <w:rFonts w:ascii="Times New Roman" w:hAnsi="Times New Roman" w:cs="Times New Roman"/>
          <w:color w:val="000000"/>
          <w:sz w:val="24"/>
          <w:szCs w:val="24"/>
        </w:rPr>
        <w:t>i</w:t>
      </w:r>
      <w:r w:rsidRPr="005A0ACD">
        <w:rPr>
          <w:rFonts w:ascii="Times New Roman" w:hAnsi="Times New Roman" w:cs="Times New Roman"/>
          <w:color w:val="000000"/>
          <w:sz w:val="24"/>
          <w:szCs w:val="24"/>
        </w:rPr>
        <w:t xml:space="preserve"> s nimi!!! V záujmovom území riešeného </w:t>
      </w:r>
      <w:proofErr w:type="spellStart"/>
      <w:r w:rsidRPr="005A0ACD">
        <w:rPr>
          <w:rFonts w:ascii="Times New Roman" w:hAnsi="Times New Roman" w:cs="Times New Roman"/>
          <w:color w:val="000000"/>
          <w:sz w:val="24"/>
          <w:szCs w:val="24"/>
        </w:rPr>
        <w:t>cyklochodníka</w:t>
      </w:r>
      <w:proofErr w:type="spellEnd"/>
      <w:r w:rsidRPr="005A0ACD">
        <w:rPr>
          <w:rFonts w:ascii="Times New Roman" w:hAnsi="Times New Roman" w:cs="Times New Roman"/>
          <w:color w:val="000000"/>
          <w:sz w:val="24"/>
          <w:szCs w:val="24"/>
        </w:rPr>
        <w:t xml:space="preserve"> sa nachádza trasa vodovodu, ktorý nám však nekrižuje navrhovanú trasu </w:t>
      </w:r>
      <w:proofErr w:type="spellStart"/>
      <w:r w:rsidRPr="005A0ACD">
        <w:rPr>
          <w:rFonts w:ascii="Times New Roman" w:hAnsi="Times New Roman" w:cs="Times New Roman"/>
          <w:color w:val="000000"/>
          <w:sz w:val="24"/>
          <w:szCs w:val="24"/>
        </w:rPr>
        <w:t>cyklochodníka</w:t>
      </w:r>
      <w:proofErr w:type="spellEnd"/>
      <w:r w:rsidRPr="005A0ACD">
        <w:rPr>
          <w:rFonts w:ascii="Times New Roman" w:hAnsi="Times New Roman" w:cs="Times New Roman"/>
          <w:color w:val="000000"/>
          <w:sz w:val="24"/>
          <w:szCs w:val="24"/>
        </w:rPr>
        <w:t>.</w:t>
      </w:r>
    </w:p>
    <w:p w14:paraId="34E429E6" w14:textId="50A5299C" w:rsidR="005A0ACD" w:rsidRDefault="001B475B" w:rsidP="003F6197">
      <w:pPr>
        <w:spacing w:after="0"/>
        <w:ind w:firstLine="709"/>
        <w:rPr>
          <w:rFonts w:ascii="Times New Roman" w:hAnsi="Times New Roman" w:cs="Times New Roman"/>
          <w:color w:val="000000"/>
          <w:sz w:val="24"/>
          <w:szCs w:val="24"/>
        </w:rPr>
      </w:pPr>
      <w:r w:rsidRPr="001B475B">
        <w:rPr>
          <w:rFonts w:ascii="Times New Roman" w:hAnsi="Times New Roman" w:cs="Times New Roman"/>
          <w:color w:val="000000"/>
          <w:sz w:val="24"/>
          <w:szCs w:val="24"/>
        </w:rPr>
        <w:t>Pri výstavbe sa neuvažuje so zriadením manipulačného pásu. Preto je potrebné pre potreby stavby využívať len pozemok trvalého záberu. Od dodávateľa stavby sa všeobecne vyžaduje, aby minimalizoval negatívne účinky stavebnej činnosti na okolie stavby.</w:t>
      </w:r>
    </w:p>
    <w:p w14:paraId="35AF660B" w14:textId="4A59CFE4" w:rsidR="00B80844" w:rsidRDefault="00B80844" w:rsidP="003F6197">
      <w:pPr>
        <w:spacing w:after="0"/>
        <w:ind w:firstLine="709"/>
        <w:rPr>
          <w:rFonts w:ascii="Times New Roman" w:hAnsi="Times New Roman" w:cs="Times New Roman"/>
          <w:color w:val="000000"/>
          <w:sz w:val="24"/>
          <w:szCs w:val="24"/>
        </w:rPr>
      </w:pPr>
      <w:r w:rsidRPr="00B80844">
        <w:rPr>
          <w:rFonts w:ascii="Times New Roman" w:hAnsi="Times New Roman" w:cs="Times New Roman"/>
          <w:color w:val="000000"/>
          <w:sz w:val="24"/>
          <w:szCs w:val="24"/>
        </w:rPr>
        <w:t>V rámci stavebných prác budú vznikať odpady viazané na vlastnú stavebnú činnosť</w:t>
      </w:r>
      <w:r w:rsidR="00D66409">
        <w:rPr>
          <w:rFonts w:ascii="Times New Roman" w:hAnsi="Times New Roman" w:cs="Times New Roman"/>
          <w:color w:val="000000"/>
          <w:sz w:val="24"/>
          <w:szCs w:val="24"/>
        </w:rPr>
        <w:t xml:space="preserve">. </w:t>
      </w:r>
      <w:r w:rsidR="007B7E63">
        <w:rPr>
          <w:rFonts w:ascii="Times New Roman" w:hAnsi="Times New Roman" w:cs="Times New Roman"/>
          <w:color w:val="000000"/>
          <w:sz w:val="24"/>
          <w:szCs w:val="24"/>
        </w:rPr>
        <w:t>O</w:t>
      </w:r>
      <w:r w:rsidR="00D66409" w:rsidRPr="00D66409">
        <w:rPr>
          <w:rFonts w:ascii="Times New Roman" w:hAnsi="Times New Roman" w:cs="Times New Roman"/>
          <w:color w:val="000000"/>
          <w:sz w:val="24"/>
          <w:szCs w:val="24"/>
        </w:rPr>
        <w:t xml:space="preserve">dpad vznikne ako prebytočná zemina z výkopov. Použije sa na terénne úpravy a na zemné konštrukcie v rámci stavby, prebytok zeminy sa zneškodní </w:t>
      </w:r>
      <w:r w:rsidR="007B7E63">
        <w:rPr>
          <w:rFonts w:ascii="Times New Roman" w:hAnsi="Times New Roman" w:cs="Times New Roman"/>
          <w:color w:val="000000"/>
          <w:sz w:val="24"/>
          <w:szCs w:val="24"/>
        </w:rPr>
        <w:t>n</w:t>
      </w:r>
      <w:r w:rsidR="00D66409" w:rsidRPr="00D66409">
        <w:rPr>
          <w:rFonts w:ascii="Times New Roman" w:hAnsi="Times New Roman" w:cs="Times New Roman"/>
          <w:color w:val="000000"/>
          <w:sz w:val="24"/>
          <w:szCs w:val="24"/>
        </w:rPr>
        <w:t xml:space="preserve">a </w:t>
      </w:r>
      <w:r w:rsidR="007B7E63">
        <w:rPr>
          <w:rFonts w:ascii="Times New Roman" w:hAnsi="Times New Roman" w:cs="Times New Roman"/>
          <w:color w:val="000000"/>
          <w:sz w:val="24"/>
          <w:szCs w:val="24"/>
        </w:rPr>
        <w:t>povolenej skládke</w:t>
      </w:r>
      <w:r w:rsidR="003E5F9D">
        <w:rPr>
          <w:rFonts w:ascii="Times New Roman" w:hAnsi="Times New Roman" w:cs="Times New Roman"/>
          <w:color w:val="000000"/>
          <w:sz w:val="24"/>
          <w:szCs w:val="24"/>
        </w:rPr>
        <w:t xml:space="preserve">, príp. </w:t>
      </w:r>
      <w:r w:rsidR="007B7E63">
        <w:rPr>
          <w:rFonts w:ascii="Times New Roman" w:hAnsi="Times New Roman" w:cs="Times New Roman"/>
          <w:color w:val="000000"/>
          <w:sz w:val="24"/>
          <w:szCs w:val="24"/>
        </w:rPr>
        <w:t>v</w:t>
      </w:r>
      <w:r w:rsidR="003E5F9D">
        <w:rPr>
          <w:rFonts w:ascii="Times New Roman" w:hAnsi="Times New Roman" w:cs="Times New Roman"/>
          <w:color w:val="000000"/>
          <w:sz w:val="24"/>
          <w:szCs w:val="24"/>
        </w:rPr>
        <w:t> spolupráci s miestnou samosprávou.</w:t>
      </w:r>
    </w:p>
    <w:p w14:paraId="44B4FBBB" w14:textId="77777777" w:rsidR="00CB1EE6" w:rsidRDefault="00CB1EE6" w:rsidP="003F6197">
      <w:pPr>
        <w:spacing w:after="0"/>
        <w:ind w:firstLine="709"/>
        <w:rPr>
          <w:rFonts w:ascii="Times New Roman" w:hAnsi="Times New Roman" w:cs="Times New Roman"/>
          <w:color w:val="000000"/>
          <w:sz w:val="24"/>
          <w:szCs w:val="24"/>
        </w:rPr>
      </w:pPr>
    </w:p>
    <w:p w14:paraId="407FCD80" w14:textId="77777777" w:rsidR="00441A7C" w:rsidRPr="00054A41" w:rsidRDefault="00441A7C" w:rsidP="00F541D8">
      <w:pPr>
        <w:pStyle w:val="Odsekzoznamu"/>
        <w:autoSpaceDE w:val="0"/>
        <w:spacing w:after="200"/>
        <w:ind w:left="1224"/>
        <w:rPr>
          <w:rFonts w:ascii="Times New Roman" w:hAnsi="Times New Roman" w:cs="Times New Roman"/>
          <w:bCs/>
          <w:sz w:val="24"/>
          <w:szCs w:val="24"/>
          <w:highlight w:val="yellow"/>
        </w:rPr>
      </w:pPr>
    </w:p>
    <w:p w14:paraId="2D5BD100" w14:textId="1FD63B85" w:rsidR="004106B5" w:rsidRPr="0030194B" w:rsidRDefault="004106B5" w:rsidP="00252878">
      <w:pPr>
        <w:pStyle w:val="Odsekzoznamu"/>
        <w:numPr>
          <w:ilvl w:val="0"/>
          <w:numId w:val="12"/>
        </w:numPr>
        <w:autoSpaceDE w:val="0"/>
        <w:spacing w:after="200"/>
        <w:rPr>
          <w:rFonts w:ascii="Times New Roman" w:hAnsi="Times New Roman" w:cs="Times New Roman"/>
          <w:b/>
          <w:sz w:val="28"/>
          <w:szCs w:val="28"/>
        </w:rPr>
      </w:pPr>
      <w:bookmarkStart w:id="3" w:name="_Toc186447762"/>
      <w:r w:rsidRPr="0030194B">
        <w:rPr>
          <w:rFonts w:ascii="Times New Roman" w:hAnsi="Times New Roman" w:cs="Times New Roman"/>
          <w:b/>
          <w:sz w:val="28"/>
          <w:szCs w:val="28"/>
        </w:rPr>
        <w:t>Ostatné podmienky realizácie predmetu zákazky</w:t>
      </w:r>
      <w:bookmarkEnd w:id="3"/>
    </w:p>
    <w:p w14:paraId="72711C3D" w14:textId="77777777" w:rsidR="00A90AB3" w:rsidRPr="0030194B" w:rsidRDefault="00A90AB3" w:rsidP="00A90AB3">
      <w:pPr>
        <w:pStyle w:val="Odsekzoznamu"/>
        <w:autoSpaceDE w:val="0"/>
        <w:spacing w:after="200"/>
        <w:ind w:left="360"/>
        <w:rPr>
          <w:rFonts w:ascii="Times New Roman" w:hAnsi="Times New Roman" w:cs="Times New Roman"/>
          <w:b/>
          <w:sz w:val="24"/>
          <w:szCs w:val="24"/>
        </w:rPr>
      </w:pPr>
    </w:p>
    <w:p w14:paraId="4BC3E5C4" w14:textId="6B3A2CEC" w:rsidR="00CC52ED" w:rsidRPr="0030194B" w:rsidRDefault="00CC52ED" w:rsidP="00A90AB3">
      <w:pPr>
        <w:pStyle w:val="Odsekzoznamu"/>
        <w:numPr>
          <w:ilvl w:val="1"/>
          <w:numId w:val="12"/>
        </w:numPr>
        <w:autoSpaceDE w:val="0"/>
        <w:spacing w:after="200"/>
        <w:rPr>
          <w:rFonts w:ascii="Times New Roman" w:hAnsi="Times New Roman" w:cs="Times New Roman"/>
          <w:b/>
          <w:bCs/>
          <w:sz w:val="24"/>
          <w:szCs w:val="24"/>
        </w:rPr>
      </w:pPr>
      <w:r w:rsidRPr="0030194B">
        <w:rPr>
          <w:rFonts w:ascii="Times New Roman" w:hAnsi="Times New Roman" w:cs="Times New Roman"/>
          <w:b/>
          <w:bCs/>
          <w:sz w:val="24"/>
          <w:szCs w:val="24"/>
        </w:rPr>
        <w:t>Zhotoviteľ na vlastné náklady zabezpečí:</w:t>
      </w:r>
    </w:p>
    <w:p w14:paraId="35526998" w14:textId="1A1F8BFC" w:rsidR="00CC52ED" w:rsidRPr="0030194B" w:rsidRDefault="00812B1E" w:rsidP="00C24E01">
      <w:pPr>
        <w:pStyle w:val="Odsekzoznamu"/>
        <w:numPr>
          <w:ilvl w:val="0"/>
          <w:numId w:val="18"/>
        </w:numPr>
        <w:autoSpaceDE w:val="0"/>
        <w:spacing w:after="200"/>
        <w:ind w:left="1134"/>
        <w:rPr>
          <w:rFonts w:ascii="Times New Roman" w:hAnsi="Times New Roman" w:cs="Times New Roman"/>
          <w:sz w:val="24"/>
          <w:szCs w:val="24"/>
          <w:lang w:eastAsia="sk-SK"/>
        </w:rPr>
      </w:pPr>
      <w:r w:rsidRPr="0030194B">
        <w:rPr>
          <w:rFonts w:ascii="Times New Roman" w:hAnsi="Times New Roman" w:cs="Times New Roman"/>
          <w:sz w:val="24"/>
          <w:szCs w:val="24"/>
          <w:lang w:eastAsia="sk-SK"/>
        </w:rPr>
        <w:t>V</w:t>
      </w:r>
      <w:r w:rsidR="00CC52ED" w:rsidRPr="0030194B">
        <w:rPr>
          <w:rFonts w:ascii="Times New Roman" w:hAnsi="Times New Roman" w:cs="Times New Roman"/>
          <w:sz w:val="24"/>
          <w:szCs w:val="24"/>
          <w:lang w:eastAsia="sk-SK"/>
        </w:rPr>
        <w:t>ytýčenie existujúcich inžinierskych sietí s oslovením jednotlivých správcov a</w:t>
      </w:r>
      <w:r w:rsidR="00082537">
        <w:rPr>
          <w:rFonts w:ascii="Times New Roman" w:hAnsi="Times New Roman" w:cs="Times New Roman"/>
          <w:sz w:val="24"/>
          <w:szCs w:val="24"/>
          <w:lang w:eastAsia="sk-SK"/>
        </w:rPr>
        <w:t> </w:t>
      </w:r>
      <w:r w:rsidR="00CC52ED" w:rsidRPr="0030194B">
        <w:rPr>
          <w:rFonts w:ascii="Times New Roman" w:hAnsi="Times New Roman" w:cs="Times New Roman"/>
          <w:sz w:val="24"/>
          <w:szCs w:val="24"/>
          <w:lang w:eastAsia="sk-SK"/>
        </w:rPr>
        <w:t>zabezpečenie dozoru správcov inžinierskych sietí (v prípade, ak budú požadované)</w:t>
      </w:r>
      <w:r w:rsidRPr="0030194B">
        <w:rPr>
          <w:rFonts w:ascii="Times New Roman" w:hAnsi="Times New Roman" w:cs="Times New Roman"/>
          <w:sz w:val="24"/>
          <w:szCs w:val="24"/>
          <w:lang w:eastAsia="sk-SK"/>
        </w:rPr>
        <w:t>.</w:t>
      </w:r>
    </w:p>
    <w:p w14:paraId="38B5AF93" w14:textId="1E91DA5B" w:rsidR="00812B1E" w:rsidRPr="0030194B" w:rsidRDefault="00812B1E" w:rsidP="00812B1E">
      <w:pPr>
        <w:pStyle w:val="Odsekzoznamu"/>
        <w:numPr>
          <w:ilvl w:val="0"/>
          <w:numId w:val="18"/>
        </w:numPr>
        <w:autoSpaceDE w:val="0"/>
        <w:spacing w:after="200"/>
        <w:ind w:left="1134"/>
        <w:rPr>
          <w:rFonts w:ascii="Times New Roman" w:hAnsi="Times New Roman" w:cs="Times New Roman"/>
          <w:sz w:val="24"/>
          <w:szCs w:val="24"/>
          <w:lang w:eastAsia="sk-SK"/>
        </w:rPr>
      </w:pPr>
      <w:r w:rsidRPr="0030194B">
        <w:rPr>
          <w:rFonts w:ascii="Times New Roman" w:hAnsi="Times New Roman" w:cs="Times New Roman"/>
          <w:sz w:val="24"/>
          <w:szCs w:val="24"/>
          <w:lang w:eastAsia="sk-SK"/>
        </w:rPr>
        <w:t>R</w:t>
      </w:r>
      <w:r w:rsidR="00CC52ED" w:rsidRPr="0030194B">
        <w:rPr>
          <w:rFonts w:ascii="Times New Roman" w:hAnsi="Times New Roman" w:cs="Times New Roman"/>
          <w:sz w:val="24"/>
          <w:szCs w:val="24"/>
          <w:lang w:eastAsia="sk-SK"/>
        </w:rPr>
        <w:t xml:space="preserve">ealizáciu stavebných prác potrebnú pre zhotovenie diela  v zmysle projektovej dokumentácie </w:t>
      </w:r>
      <w:r w:rsidR="0010789F" w:rsidRPr="0030194B">
        <w:rPr>
          <w:rFonts w:ascii="Times New Roman" w:hAnsi="Times New Roman" w:cs="Times New Roman"/>
          <w:sz w:val="24"/>
          <w:szCs w:val="24"/>
          <w:lang w:eastAsia="sk-SK"/>
        </w:rPr>
        <w:t>s názvom „</w:t>
      </w:r>
      <w:r w:rsidR="0030194B" w:rsidRPr="0030194B">
        <w:rPr>
          <w:rFonts w:ascii="Times New Roman" w:hAnsi="Times New Roman" w:cs="Times New Roman"/>
          <w:b/>
          <w:sz w:val="24"/>
          <w:szCs w:val="24"/>
        </w:rPr>
        <w:t>Cyklistická cestička Zalužice–Lúčky (Zemplínska cyklomagistrála)</w:t>
      </w:r>
      <w:r w:rsidR="00F058CA" w:rsidRPr="0030194B">
        <w:rPr>
          <w:rFonts w:ascii="Times New Roman" w:hAnsi="Times New Roman" w:cs="Times New Roman"/>
          <w:sz w:val="24"/>
          <w:szCs w:val="24"/>
          <w:lang w:eastAsia="sk-SK"/>
        </w:rPr>
        <w:t>“</w:t>
      </w:r>
      <w:r w:rsidR="0044331A" w:rsidRPr="0030194B">
        <w:rPr>
          <w:rFonts w:ascii="Times New Roman" w:hAnsi="Times New Roman" w:cs="Times New Roman"/>
          <w:sz w:val="24"/>
          <w:szCs w:val="24"/>
          <w:lang w:eastAsia="sk-SK"/>
        </w:rPr>
        <w:t>.</w:t>
      </w:r>
    </w:p>
    <w:p w14:paraId="7CAB11FB" w14:textId="5041FC4F" w:rsidR="006F4B57" w:rsidRPr="0030194B" w:rsidRDefault="00AB1828" w:rsidP="00812B1E">
      <w:pPr>
        <w:pStyle w:val="Odsekzoznamu"/>
        <w:numPr>
          <w:ilvl w:val="0"/>
          <w:numId w:val="18"/>
        </w:numPr>
        <w:autoSpaceDE w:val="0"/>
        <w:spacing w:after="200"/>
        <w:ind w:left="1134"/>
        <w:rPr>
          <w:rFonts w:ascii="Times New Roman" w:hAnsi="Times New Roman" w:cs="Times New Roman"/>
          <w:sz w:val="24"/>
          <w:szCs w:val="24"/>
          <w:lang w:eastAsia="sk-SK"/>
        </w:rPr>
      </w:pPr>
      <w:r w:rsidRPr="0030194B">
        <w:rPr>
          <w:rFonts w:ascii="Times New Roman" w:hAnsi="Times New Roman" w:cs="Times New Roman"/>
          <w:sz w:val="24"/>
          <w:szCs w:val="24"/>
          <w:lang w:eastAsia="sk-SK"/>
        </w:rPr>
        <w:t>Dokumentáciu k preberaniu diela.</w:t>
      </w:r>
    </w:p>
    <w:p w14:paraId="2DF4F6F6" w14:textId="7F07EC77" w:rsidR="00812B1E" w:rsidRPr="0030194B" w:rsidRDefault="00812B1E" w:rsidP="00812B1E">
      <w:pPr>
        <w:pStyle w:val="Odsekzoznamu"/>
        <w:numPr>
          <w:ilvl w:val="0"/>
          <w:numId w:val="18"/>
        </w:numPr>
        <w:autoSpaceDE w:val="0"/>
        <w:spacing w:after="200"/>
        <w:ind w:left="1134"/>
        <w:rPr>
          <w:rFonts w:ascii="Times New Roman" w:hAnsi="Times New Roman" w:cs="Times New Roman"/>
          <w:sz w:val="24"/>
          <w:szCs w:val="24"/>
          <w:lang w:eastAsia="sk-SK"/>
        </w:rPr>
      </w:pPr>
      <w:r w:rsidRPr="0030194B">
        <w:rPr>
          <w:rFonts w:ascii="Times New Roman" w:hAnsi="Times New Roman" w:cs="Times New Roman"/>
          <w:sz w:val="24"/>
          <w:szCs w:val="24"/>
        </w:rPr>
        <w:t>O</w:t>
      </w:r>
      <w:r w:rsidR="00CC52ED" w:rsidRPr="0030194B">
        <w:rPr>
          <w:rFonts w:ascii="Times New Roman" w:hAnsi="Times New Roman" w:cs="Times New Roman"/>
          <w:sz w:val="24"/>
          <w:szCs w:val="24"/>
        </w:rPr>
        <w:t>bstaranie, dopravu, skladovanie a manipuláciu s materiálom, výrobkami, zariadeniami a</w:t>
      </w:r>
      <w:r w:rsidR="00082537">
        <w:rPr>
          <w:rFonts w:ascii="Times New Roman" w:hAnsi="Times New Roman" w:cs="Times New Roman"/>
          <w:sz w:val="24"/>
          <w:szCs w:val="24"/>
        </w:rPr>
        <w:t> </w:t>
      </w:r>
      <w:r w:rsidR="00CC52ED" w:rsidRPr="0030194B">
        <w:rPr>
          <w:rFonts w:ascii="Times New Roman" w:hAnsi="Times New Roman" w:cs="Times New Roman"/>
          <w:sz w:val="24"/>
          <w:szCs w:val="24"/>
        </w:rPr>
        <w:t>konštrukciami potrebnými a určenými na zhotovenie diela</w:t>
      </w:r>
      <w:r w:rsidRPr="0030194B">
        <w:rPr>
          <w:rFonts w:ascii="Times New Roman" w:hAnsi="Times New Roman" w:cs="Times New Roman"/>
          <w:sz w:val="24"/>
          <w:szCs w:val="24"/>
        </w:rPr>
        <w:t>.</w:t>
      </w:r>
    </w:p>
    <w:p w14:paraId="472B4316" w14:textId="2942E02B" w:rsidR="00CC52ED" w:rsidRDefault="00812B1E" w:rsidP="00812B1E">
      <w:pPr>
        <w:pStyle w:val="Odsekzoznamu"/>
        <w:numPr>
          <w:ilvl w:val="0"/>
          <w:numId w:val="18"/>
        </w:numPr>
        <w:autoSpaceDE w:val="0"/>
        <w:spacing w:after="200"/>
        <w:ind w:left="1134"/>
        <w:rPr>
          <w:rFonts w:ascii="Times New Roman" w:hAnsi="Times New Roman" w:cs="Times New Roman"/>
          <w:sz w:val="24"/>
          <w:szCs w:val="24"/>
          <w:lang w:eastAsia="sk-SK"/>
        </w:rPr>
      </w:pPr>
      <w:r w:rsidRPr="0030194B">
        <w:rPr>
          <w:rFonts w:ascii="Times New Roman" w:hAnsi="Times New Roman" w:cs="Times New Roman"/>
          <w:sz w:val="24"/>
          <w:szCs w:val="24"/>
        </w:rPr>
        <w:lastRenderedPageBreak/>
        <w:t>D</w:t>
      </w:r>
      <w:r w:rsidR="00CC52ED" w:rsidRPr="0030194B">
        <w:rPr>
          <w:rFonts w:ascii="Times New Roman" w:hAnsi="Times New Roman" w:cs="Times New Roman"/>
          <w:sz w:val="24"/>
          <w:szCs w:val="24"/>
        </w:rPr>
        <w:t xml:space="preserve">opravu, manipuláciu zdemontovaných materiálov, vybúranej stavebnej </w:t>
      </w:r>
      <w:proofErr w:type="spellStart"/>
      <w:r w:rsidR="00CC52ED" w:rsidRPr="0030194B">
        <w:rPr>
          <w:rFonts w:ascii="Times New Roman" w:hAnsi="Times New Roman" w:cs="Times New Roman"/>
          <w:sz w:val="24"/>
          <w:szCs w:val="24"/>
        </w:rPr>
        <w:t>sute</w:t>
      </w:r>
      <w:proofErr w:type="spellEnd"/>
      <w:r w:rsidR="00CC52ED" w:rsidRPr="0030194B">
        <w:rPr>
          <w:rFonts w:ascii="Times New Roman" w:hAnsi="Times New Roman" w:cs="Times New Roman"/>
          <w:sz w:val="24"/>
          <w:szCs w:val="24"/>
        </w:rPr>
        <w:t xml:space="preserve">, výkopovej </w:t>
      </w:r>
      <w:proofErr w:type="spellStart"/>
      <w:r w:rsidR="00CC52ED" w:rsidRPr="0030194B">
        <w:rPr>
          <w:rFonts w:ascii="Times New Roman" w:hAnsi="Times New Roman" w:cs="Times New Roman"/>
          <w:sz w:val="24"/>
          <w:szCs w:val="24"/>
        </w:rPr>
        <w:t>sute</w:t>
      </w:r>
      <w:proofErr w:type="spellEnd"/>
      <w:r w:rsidR="00CC52ED" w:rsidRPr="0030194B">
        <w:rPr>
          <w:rFonts w:ascii="Times New Roman" w:hAnsi="Times New Roman" w:cs="Times New Roman"/>
          <w:sz w:val="24"/>
          <w:szCs w:val="24"/>
        </w:rPr>
        <w:t>, výkopovej zeminy a ostatných stavebných odpadov, vrátane ich uloženia na riadenú skládku</w:t>
      </w:r>
      <w:r w:rsidR="0030194B" w:rsidRPr="0030194B">
        <w:rPr>
          <w:rFonts w:ascii="Times New Roman" w:hAnsi="Times New Roman" w:cs="Times New Roman"/>
          <w:sz w:val="24"/>
          <w:szCs w:val="24"/>
        </w:rPr>
        <w:t>.</w:t>
      </w:r>
    </w:p>
    <w:p w14:paraId="07D1DB81" w14:textId="18DE9E3C" w:rsidR="005915DB" w:rsidRPr="0030194B" w:rsidRDefault="005915DB" w:rsidP="00812B1E">
      <w:pPr>
        <w:pStyle w:val="Odsekzoznamu"/>
        <w:numPr>
          <w:ilvl w:val="0"/>
          <w:numId w:val="18"/>
        </w:numPr>
        <w:autoSpaceDE w:val="0"/>
        <w:spacing w:after="200"/>
        <w:ind w:left="1134"/>
        <w:rPr>
          <w:rFonts w:ascii="Times New Roman" w:hAnsi="Times New Roman" w:cs="Times New Roman"/>
          <w:sz w:val="24"/>
          <w:szCs w:val="24"/>
          <w:lang w:eastAsia="sk-SK"/>
        </w:rPr>
      </w:pPr>
      <w:r>
        <w:rPr>
          <w:rFonts w:ascii="Times New Roman" w:hAnsi="Times New Roman" w:cs="Times New Roman"/>
          <w:sz w:val="24"/>
          <w:szCs w:val="24"/>
        </w:rPr>
        <w:t>Odstránenie pňov po výrube stromov, vrátane súvisiacich prác a likvidácie odpadu</w:t>
      </w:r>
    </w:p>
    <w:p w14:paraId="61B97483" w14:textId="2737F283" w:rsidR="00CC52ED" w:rsidRPr="0030194B" w:rsidRDefault="00812B1E" w:rsidP="00812B1E">
      <w:pPr>
        <w:pStyle w:val="Odsekzoznamu"/>
        <w:numPr>
          <w:ilvl w:val="0"/>
          <w:numId w:val="18"/>
        </w:numPr>
        <w:autoSpaceDE w:val="0"/>
        <w:spacing w:after="200"/>
        <w:ind w:left="1134"/>
        <w:rPr>
          <w:rFonts w:ascii="Times New Roman" w:hAnsi="Times New Roman" w:cs="Times New Roman"/>
          <w:sz w:val="24"/>
          <w:szCs w:val="24"/>
          <w:lang w:eastAsia="sk-SK"/>
        </w:rPr>
      </w:pPr>
      <w:r w:rsidRPr="0030194B">
        <w:rPr>
          <w:rFonts w:ascii="Times New Roman" w:hAnsi="Times New Roman" w:cs="Times New Roman"/>
          <w:sz w:val="24"/>
          <w:szCs w:val="24"/>
        </w:rPr>
        <w:t>V</w:t>
      </w:r>
      <w:r w:rsidR="00CC52ED" w:rsidRPr="0030194B">
        <w:rPr>
          <w:rFonts w:ascii="Times New Roman" w:hAnsi="Times New Roman" w:cs="Times New Roman"/>
          <w:sz w:val="24"/>
          <w:szCs w:val="24"/>
        </w:rPr>
        <w:t>ykonanie predpísaných skúšok, revízii a meraní a obstaranie protokolov o ich vykonaní</w:t>
      </w:r>
      <w:r w:rsidRPr="0030194B">
        <w:rPr>
          <w:rFonts w:ascii="Times New Roman" w:hAnsi="Times New Roman" w:cs="Times New Roman"/>
          <w:sz w:val="24"/>
          <w:szCs w:val="24"/>
        </w:rPr>
        <w:t>.</w:t>
      </w:r>
    </w:p>
    <w:p w14:paraId="22B7B768" w14:textId="56BC8550" w:rsidR="00CC52ED" w:rsidRPr="0030194B" w:rsidRDefault="001D4B91" w:rsidP="00812B1E">
      <w:pPr>
        <w:pStyle w:val="Odsekzoznamu"/>
        <w:numPr>
          <w:ilvl w:val="0"/>
          <w:numId w:val="18"/>
        </w:numPr>
        <w:autoSpaceDE w:val="0"/>
        <w:spacing w:after="200"/>
        <w:ind w:left="1134"/>
        <w:rPr>
          <w:rFonts w:ascii="Times New Roman" w:hAnsi="Times New Roman" w:cs="Times New Roman"/>
          <w:sz w:val="24"/>
          <w:szCs w:val="24"/>
          <w:lang w:eastAsia="sk-SK"/>
        </w:rPr>
      </w:pPr>
      <w:r w:rsidRPr="0030194B">
        <w:rPr>
          <w:rFonts w:ascii="Times New Roman" w:hAnsi="Times New Roman" w:cs="Times New Roman"/>
          <w:sz w:val="24"/>
          <w:szCs w:val="24"/>
        </w:rPr>
        <w:t>O</w:t>
      </w:r>
      <w:r w:rsidR="00CC52ED" w:rsidRPr="0030194B">
        <w:rPr>
          <w:rFonts w:ascii="Times New Roman" w:hAnsi="Times New Roman" w:cs="Times New Roman"/>
          <w:sz w:val="24"/>
          <w:szCs w:val="24"/>
        </w:rPr>
        <w:t>bstaranie dokladov, preukazujúcich kvalitatívne vlastnosti do diela zabudovaných materiálov, výrobkov, zariadení a konštrukcií podľa príslušných právnych noriem, technických noriem a iných technických predpisov</w:t>
      </w:r>
      <w:r w:rsidRPr="0030194B">
        <w:rPr>
          <w:rFonts w:ascii="Times New Roman" w:hAnsi="Times New Roman" w:cs="Times New Roman"/>
          <w:sz w:val="24"/>
          <w:szCs w:val="24"/>
        </w:rPr>
        <w:t>.</w:t>
      </w:r>
    </w:p>
    <w:p w14:paraId="7D03E73F" w14:textId="3502344D" w:rsidR="00CC52ED" w:rsidRPr="000E6624" w:rsidRDefault="001D4B91" w:rsidP="00812B1E">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sz w:val="24"/>
          <w:szCs w:val="24"/>
        </w:rPr>
        <w:t>P</w:t>
      </w:r>
      <w:r w:rsidR="00CC52ED" w:rsidRPr="000E6624">
        <w:rPr>
          <w:rFonts w:ascii="Times New Roman" w:hAnsi="Times New Roman" w:cs="Times New Roman"/>
          <w:sz w:val="24"/>
          <w:szCs w:val="24"/>
        </w:rPr>
        <w:t>riebežné sledovanie a zaznamenávanie priebehu realizácie prác, počas celej doby realizácie diela</w:t>
      </w:r>
      <w:r w:rsidRPr="000E6624">
        <w:rPr>
          <w:rFonts w:ascii="Times New Roman" w:hAnsi="Times New Roman" w:cs="Times New Roman"/>
          <w:sz w:val="24"/>
          <w:szCs w:val="24"/>
        </w:rPr>
        <w:t xml:space="preserve"> </w:t>
      </w:r>
      <w:r w:rsidR="00CC52ED" w:rsidRPr="000E6624">
        <w:rPr>
          <w:rFonts w:ascii="Times New Roman" w:hAnsi="Times New Roman" w:cs="Times New Roman"/>
          <w:sz w:val="24"/>
          <w:szCs w:val="24"/>
        </w:rPr>
        <w:t>v podobe fotodokumentácie</w:t>
      </w:r>
      <w:r w:rsidR="00E010DF">
        <w:rPr>
          <w:rFonts w:ascii="Times New Roman" w:hAnsi="Times New Roman" w:cs="Times New Roman"/>
          <w:sz w:val="24"/>
          <w:szCs w:val="24"/>
        </w:rPr>
        <w:t>, ktorú</w:t>
      </w:r>
      <w:r w:rsidR="00CC52ED" w:rsidRPr="000E6624">
        <w:rPr>
          <w:rFonts w:ascii="Times New Roman" w:hAnsi="Times New Roman" w:cs="Times New Roman"/>
          <w:sz w:val="24"/>
          <w:szCs w:val="24"/>
        </w:rPr>
        <w:t xml:space="preserve"> predloží ku dňu preberania stavby objednávateľovi</w:t>
      </w:r>
      <w:r w:rsidRPr="000E6624">
        <w:rPr>
          <w:rFonts w:ascii="Times New Roman" w:hAnsi="Times New Roman" w:cs="Times New Roman"/>
          <w:sz w:val="24"/>
          <w:szCs w:val="24"/>
        </w:rPr>
        <w:t>.</w:t>
      </w:r>
    </w:p>
    <w:p w14:paraId="19CB4D42" w14:textId="2358B2DA" w:rsidR="00CC52ED" w:rsidRPr="000E6624" w:rsidRDefault="001D4B91" w:rsidP="001D4B91">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sz w:val="24"/>
          <w:szCs w:val="24"/>
        </w:rPr>
        <w:t>V</w:t>
      </w:r>
      <w:r w:rsidR="00CC52ED" w:rsidRPr="000E6624">
        <w:rPr>
          <w:rFonts w:ascii="Times New Roman" w:hAnsi="Times New Roman" w:cs="Times New Roman"/>
          <w:sz w:val="24"/>
          <w:szCs w:val="24"/>
        </w:rPr>
        <w:t>edenie stavebného denníka v súlade platnými predpismi. Ak bude k denným záznamom potrebné stanovisko druhej zmluvnej strany, musí byť toto stanovisko zaznamenané do denníka do troch pracovných dní.</w:t>
      </w:r>
    </w:p>
    <w:p w14:paraId="73983129" w14:textId="2C079B3D" w:rsidR="00151C4D" w:rsidRPr="000E6624" w:rsidRDefault="00E257A8" w:rsidP="00151C4D">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sz w:val="24"/>
          <w:szCs w:val="24"/>
        </w:rPr>
        <w:t xml:space="preserve">Priebežnú </w:t>
      </w:r>
      <w:r w:rsidR="00CC52ED" w:rsidRPr="000E6624">
        <w:rPr>
          <w:rFonts w:ascii="Times New Roman" w:hAnsi="Times New Roman" w:cs="Times New Roman"/>
          <w:sz w:val="24"/>
          <w:szCs w:val="24"/>
        </w:rPr>
        <w:t>prítomnosť oprávnenej osoby (stavbyvedúceho) na stavbe, s oprávnením pre inžinierske stavby – dopravné stavby</w:t>
      </w:r>
      <w:r w:rsidR="00151C4D" w:rsidRPr="000E6624">
        <w:rPr>
          <w:rFonts w:ascii="Times New Roman" w:hAnsi="Times New Roman" w:cs="Times New Roman"/>
          <w:sz w:val="24"/>
          <w:szCs w:val="24"/>
        </w:rPr>
        <w:t>.</w:t>
      </w:r>
    </w:p>
    <w:p w14:paraId="15C0D52C" w14:textId="08A04C33" w:rsidR="00151C4D" w:rsidRPr="000E6624" w:rsidRDefault="00151C4D" w:rsidP="00151C4D">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sz w:val="24"/>
          <w:szCs w:val="24"/>
        </w:rPr>
        <w:t>Z</w:t>
      </w:r>
      <w:r w:rsidR="00CC52ED" w:rsidRPr="000E6624">
        <w:rPr>
          <w:rFonts w:ascii="Times New Roman" w:hAnsi="Times New Roman" w:cs="Times New Roman"/>
          <w:sz w:val="24"/>
          <w:szCs w:val="24"/>
        </w:rPr>
        <w:t>riadenie, prevádzku a odstránenie zariadenia staveniska, udržiavanie poriadku a čistoty na stavenisku, v jeho okolí a na prístupových komunikáciách</w:t>
      </w:r>
      <w:r w:rsidRPr="000E6624">
        <w:rPr>
          <w:rFonts w:ascii="Times New Roman" w:hAnsi="Times New Roman" w:cs="Times New Roman"/>
          <w:sz w:val="24"/>
          <w:szCs w:val="24"/>
        </w:rPr>
        <w:t>.</w:t>
      </w:r>
    </w:p>
    <w:p w14:paraId="134D61CC" w14:textId="0897F5BB" w:rsidR="00CC52ED" w:rsidRPr="000E6624" w:rsidRDefault="00151C4D" w:rsidP="00151C4D">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sz w:val="24"/>
          <w:szCs w:val="24"/>
        </w:rPr>
        <w:t>V</w:t>
      </w:r>
      <w:r w:rsidR="00CC52ED" w:rsidRPr="000E6624">
        <w:rPr>
          <w:rFonts w:ascii="Times New Roman" w:hAnsi="Times New Roman" w:cs="Times New Roman"/>
          <w:sz w:val="24"/>
          <w:szCs w:val="24"/>
        </w:rPr>
        <w:t xml:space="preserve">ypracovanie </w:t>
      </w:r>
      <w:proofErr w:type="spellStart"/>
      <w:r w:rsidR="00CC52ED" w:rsidRPr="000E6624">
        <w:rPr>
          <w:rFonts w:ascii="Times New Roman" w:hAnsi="Times New Roman" w:cs="Times New Roman"/>
          <w:sz w:val="24"/>
          <w:szCs w:val="24"/>
        </w:rPr>
        <w:t>výrobno</w:t>
      </w:r>
      <w:proofErr w:type="spellEnd"/>
      <w:r w:rsidR="00CC52ED" w:rsidRPr="000E6624">
        <w:rPr>
          <w:rFonts w:ascii="Times New Roman" w:hAnsi="Times New Roman" w:cs="Times New Roman"/>
          <w:sz w:val="24"/>
          <w:szCs w:val="24"/>
        </w:rPr>
        <w:t xml:space="preserve"> – technickej dokumentáciu (VTD), respektíve dokumentácie na vykonanie prác (DVP) (Doplňujúca dokumentácia Zhotoviteľa), ak nebude medzi Zmluvnými stranami dohodnuté inak. DVP sa vypracováva len v nevyhnutných prípadoch na doriešenie detailov, ktoré nie sú v</w:t>
      </w:r>
      <w:r w:rsidR="00094CF2" w:rsidRPr="000E6624">
        <w:rPr>
          <w:rFonts w:ascii="Times New Roman" w:hAnsi="Times New Roman" w:cs="Times New Roman"/>
          <w:sz w:val="24"/>
          <w:szCs w:val="24"/>
        </w:rPr>
        <w:t> </w:t>
      </w:r>
      <w:r w:rsidR="00E257A8" w:rsidRPr="000E6624">
        <w:rPr>
          <w:rFonts w:ascii="Times New Roman" w:hAnsi="Times New Roman" w:cs="Times New Roman"/>
          <w:sz w:val="24"/>
          <w:szCs w:val="24"/>
        </w:rPr>
        <w:t>p</w:t>
      </w:r>
      <w:r w:rsidR="00094CF2" w:rsidRPr="000E6624">
        <w:rPr>
          <w:rFonts w:ascii="Times New Roman" w:hAnsi="Times New Roman" w:cs="Times New Roman"/>
          <w:sz w:val="24"/>
          <w:szCs w:val="24"/>
        </w:rPr>
        <w:t xml:space="preserve">rojekte stavby a </w:t>
      </w:r>
      <w:r w:rsidR="00CC52ED" w:rsidRPr="000E6624">
        <w:rPr>
          <w:rFonts w:ascii="Times New Roman" w:hAnsi="Times New Roman" w:cs="Times New Roman"/>
          <w:sz w:val="24"/>
          <w:szCs w:val="24"/>
        </w:rPr>
        <w:t>nem</w:t>
      </w:r>
      <w:r w:rsidR="00094CF2" w:rsidRPr="000E6624">
        <w:rPr>
          <w:rFonts w:ascii="Times New Roman" w:hAnsi="Times New Roman" w:cs="Times New Roman"/>
          <w:sz w:val="24"/>
          <w:szCs w:val="24"/>
        </w:rPr>
        <w:t>á</w:t>
      </w:r>
      <w:r w:rsidR="00CC52ED" w:rsidRPr="000E6624">
        <w:rPr>
          <w:rFonts w:ascii="Times New Roman" w:hAnsi="Times New Roman" w:cs="Times New Roman"/>
          <w:sz w:val="24"/>
          <w:szCs w:val="24"/>
        </w:rPr>
        <w:t xml:space="preserve"> vplyv na cenu diela</w:t>
      </w:r>
      <w:r w:rsidRPr="000E6624">
        <w:rPr>
          <w:rFonts w:ascii="Times New Roman" w:hAnsi="Times New Roman" w:cs="Times New Roman"/>
          <w:sz w:val="24"/>
          <w:szCs w:val="24"/>
        </w:rPr>
        <w:t>.</w:t>
      </w:r>
    </w:p>
    <w:p w14:paraId="1AAD7B9F" w14:textId="3524893B" w:rsidR="00CC52ED" w:rsidRPr="000E6624" w:rsidRDefault="00151C4D" w:rsidP="00151C4D">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sz w:val="24"/>
          <w:szCs w:val="24"/>
        </w:rPr>
        <w:t>K</w:t>
      </w:r>
      <w:r w:rsidR="00CC52ED" w:rsidRPr="000E6624">
        <w:rPr>
          <w:rFonts w:ascii="Times New Roman" w:hAnsi="Times New Roman" w:cs="Times New Roman"/>
          <w:sz w:val="24"/>
          <w:szCs w:val="24"/>
        </w:rPr>
        <w:t>ontrolný a skúšobný plán (ďalej len „KSP“) v zmysle § 12 a 13 zákona č. 254/1998 Z. z. o verejných prácach v znení neskorších predpisov (ďalej len „zákon o verejných prácach“), technologické postupy, ktoré budú skontrolované a overené projektantom a  predložené na odsúhlasenie objednávateľovi. Skúšobný plán musí určovať miesta v konštrukcii stavby, kde sa majú jednotlivé kontroly vykonať. Náklady na skúšky a kontroly v rozsahu skúšobného plánu uhrádza zhotoviteľ. Objednávateľ môže požadovať vykonanie ďalších skúšok nad rámec skúšobného plánu v prípade podozrenia z nedodržania kvality. Náklady nad rámec skúšobného plánu znáša zhotoviteľ, ak sa preukáže, že za porušenie kvality zodpovedá. V opačnom prípade náklady znáša stavebník. KSP</w:t>
      </w:r>
      <w:r w:rsidR="00CC52ED" w:rsidRPr="000E6624">
        <w:rPr>
          <w:rFonts w:ascii="Times New Roman" w:hAnsi="Times New Roman" w:cs="Times New Roman"/>
          <w:bCs/>
          <w:sz w:val="24"/>
          <w:szCs w:val="24"/>
        </w:rPr>
        <w:t xml:space="preserve"> predloží objednávateľovi </w:t>
      </w:r>
      <w:r w:rsidR="002106FB" w:rsidRPr="000E6624">
        <w:rPr>
          <w:rFonts w:ascii="Times New Roman" w:hAnsi="Times New Roman" w:cs="Times New Roman"/>
          <w:bCs/>
          <w:sz w:val="24"/>
          <w:szCs w:val="24"/>
        </w:rPr>
        <w:t xml:space="preserve">do 5 dní od </w:t>
      </w:r>
      <w:r w:rsidR="00CC52ED" w:rsidRPr="000E6624">
        <w:rPr>
          <w:rFonts w:ascii="Times New Roman" w:hAnsi="Times New Roman" w:cs="Times New Roman"/>
          <w:bCs/>
          <w:sz w:val="24"/>
          <w:szCs w:val="24"/>
        </w:rPr>
        <w:t>odovzdania staveniska.</w:t>
      </w:r>
    </w:p>
    <w:p w14:paraId="0C6C3232" w14:textId="59FA97A6" w:rsidR="00CC52ED" w:rsidRPr="000E6624" w:rsidRDefault="002106FB" w:rsidP="002106FB">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sz w:val="24"/>
          <w:szCs w:val="24"/>
        </w:rPr>
        <w:t>Z</w:t>
      </w:r>
      <w:r w:rsidR="00CC52ED" w:rsidRPr="000E6624">
        <w:rPr>
          <w:rFonts w:ascii="Times New Roman" w:hAnsi="Times New Roman" w:cs="Times New Roman"/>
          <w:sz w:val="24"/>
          <w:szCs w:val="24"/>
        </w:rPr>
        <w:t>aobstaranie a osadenie dočasného a trvalého  dopravného  značenia  v rozsahu určenom projektovou dokumentáciou a potrebami pri výstavbe diela</w:t>
      </w:r>
      <w:r w:rsidRPr="000E6624">
        <w:rPr>
          <w:rFonts w:ascii="Times New Roman" w:hAnsi="Times New Roman" w:cs="Times New Roman"/>
          <w:sz w:val="24"/>
          <w:szCs w:val="24"/>
        </w:rPr>
        <w:t>.</w:t>
      </w:r>
    </w:p>
    <w:p w14:paraId="2DCE5AD1" w14:textId="0F38E861" w:rsidR="00CC52ED" w:rsidRPr="000E6624" w:rsidRDefault="002106FB" w:rsidP="002106FB">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b/>
          <w:bCs/>
          <w:sz w:val="24"/>
          <w:szCs w:val="24"/>
        </w:rPr>
        <w:t>G</w:t>
      </w:r>
      <w:r w:rsidR="00CC52ED" w:rsidRPr="000E6624">
        <w:rPr>
          <w:rFonts w:ascii="Times New Roman" w:hAnsi="Times New Roman" w:cs="Times New Roman"/>
          <w:b/>
          <w:bCs/>
          <w:sz w:val="24"/>
          <w:szCs w:val="24"/>
        </w:rPr>
        <w:t>eodetické práce</w:t>
      </w:r>
      <w:r w:rsidR="00CC52ED" w:rsidRPr="000E6624">
        <w:rPr>
          <w:rFonts w:ascii="Times New Roman" w:hAnsi="Times New Roman" w:cs="Times New Roman"/>
          <w:sz w:val="24"/>
          <w:szCs w:val="24"/>
        </w:rPr>
        <w:t xml:space="preserve"> počas realizácie diela, </w:t>
      </w:r>
      <w:r w:rsidR="00D41558" w:rsidRPr="000E6624">
        <w:rPr>
          <w:rFonts w:ascii="Times New Roman" w:hAnsi="Times New Roman" w:cs="Times New Roman"/>
          <w:sz w:val="24"/>
          <w:szCs w:val="24"/>
        </w:rPr>
        <w:t xml:space="preserve">najmä </w:t>
      </w:r>
      <w:r w:rsidR="00CC52ED" w:rsidRPr="000E6624">
        <w:rPr>
          <w:rFonts w:ascii="Times New Roman" w:hAnsi="Times New Roman" w:cs="Times New Roman"/>
          <w:sz w:val="24"/>
          <w:szCs w:val="24"/>
          <w:lang w:eastAsia="sk-SK"/>
        </w:rPr>
        <w:t xml:space="preserve">vytýčenie </w:t>
      </w:r>
      <w:r w:rsidR="005030A6" w:rsidRPr="000E6624">
        <w:rPr>
          <w:rFonts w:ascii="Times New Roman" w:hAnsi="Times New Roman" w:cs="Times New Roman"/>
          <w:sz w:val="24"/>
          <w:szCs w:val="24"/>
          <w:lang w:eastAsia="sk-SK"/>
        </w:rPr>
        <w:t>v súlade s projektovou dokumentáciou</w:t>
      </w:r>
      <w:r w:rsidR="00CC52ED" w:rsidRPr="000E6624">
        <w:rPr>
          <w:rFonts w:ascii="Times New Roman" w:hAnsi="Times New Roman" w:cs="Times New Roman"/>
          <w:sz w:val="24"/>
          <w:szCs w:val="24"/>
          <w:lang w:eastAsia="sk-SK"/>
        </w:rPr>
        <w:t xml:space="preserve"> a ostatné geodetické práce potrebné pre riadne a plynulé  vyhotovenie diela</w:t>
      </w:r>
      <w:r w:rsidRPr="000E6624">
        <w:rPr>
          <w:rFonts w:ascii="Times New Roman" w:hAnsi="Times New Roman" w:cs="Times New Roman"/>
          <w:sz w:val="24"/>
          <w:szCs w:val="24"/>
          <w:lang w:eastAsia="sk-SK"/>
        </w:rPr>
        <w:t>.</w:t>
      </w:r>
    </w:p>
    <w:p w14:paraId="7CD807D7" w14:textId="7BC41697" w:rsidR="00CC52ED" w:rsidRPr="000E6624" w:rsidRDefault="002106FB" w:rsidP="002106FB">
      <w:pPr>
        <w:pStyle w:val="Odsekzoznamu"/>
        <w:numPr>
          <w:ilvl w:val="0"/>
          <w:numId w:val="18"/>
        </w:numPr>
        <w:autoSpaceDE w:val="0"/>
        <w:spacing w:after="200"/>
        <w:ind w:left="1134"/>
        <w:rPr>
          <w:rFonts w:ascii="Times New Roman" w:hAnsi="Times New Roman" w:cs="Times New Roman"/>
          <w:sz w:val="24"/>
          <w:szCs w:val="24"/>
          <w:lang w:eastAsia="sk-SK"/>
        </w:rPr>
      </w:pPr>
      <w:r w:rsidRPr="000E6624">
        <w:rPr>
          <w:rFonts w:ascii="Times New Roman" w:hAnsi="Times New Roman" w:cs="Times New Roman"/>
          <w:b/>
          <w:sz w:val="24"/>
          <w:szCs w:val="24"/>
        </w:rPr>
        <w:t>K</w:t>
      </w:r>
      <w:r w:rsidR="00CC52ED" w:rsidRPr="000E6624">
        <w:rPr>
          <w:rFonts w:ascii="Times New Roman" w:hAnsi="Times New Roman" w:cs="Times New Roman"/>
          <w:b/>
          <w:sz w:val="24"/>
          <w:szCs w:val="24"/>
        </w:rPr>
        <w:t>oordinátora bezpečnosti prác</w:t>
      </w:r>
      <w:r w:rsidRPr="000E6624">
        <w:rPr>
          <w:rFonts w:ascii="Times New Roman" w:hAnsi="Times New Roman" w:cs="Times New Roman"/>
          <w:sz w:val="24"/>
          <w:szCs w:val="24"/>
        </w:rPr>
        <w:t xml:space="preserve"> a v</w:t>
      </w:r>
      <w:r w:rsidR="00CC52ED" w:rsidRPr="000E6624">
        <w:rPr>
          <w:rFonts w:ascii="Times New Roman" w:eastAsia="Times New Roman" w:hAnsi="Times New Roman" w:cs="Times New Roman"/>
          <w:sz w:val="24"/>
          <w:szCs w:val="24"/>
          <w:lang w:eastAsia="sk-SK"/>
        </w:rPr>
        <w:t xml:space="preserve">ypracovanie </w:t>
      </w:r>
      <w:r w:rsidR="00CC52ED" w:rsidRPr="000E6624">
        <w:rPr>
          <w:rFonts w:ascii="Times New Roman" w:eastAsia="Times New Roman" w:hAnsi="Times New Roman" w:cs="Times New Roman"/>
          <w:b/>
          <w:bCs/>
          <w:sz w:val="24"/>
          <w:szCs w:val="24"/>
          <w:lang w:eastAsia="sk-SK"/>
        </w:rPr>
        <w:t>Plán</w:t>
      </w:r>
      <w:r w:rsidRPr="000E6624">
        <w:rPr>
          <w:rFonts w:ascii="Times New Roman" w:eastAsia="Times New Roman" w:hAnsi="Times New Roman" w:cs="Times New Roman"/>
          <w:b/>
          <w:bCs/>
          <w:sz w:val="24"/>
          <w:szCs w:val="24"/>
          <w:lang w:eastAsia="sk-SK"/>
        </w:rPr>
        <w:t>u</w:t>
      </w:r>
      <w:r w:rsidR="00CC52ED" w:rsidRPr="000E6624">
        <w:rPr>
          <w:rFonts w:ascii="Times New Roman" w:eastAsia="Times New Roman" w:hAnsi="Times New Roman" w:cs="Times New Roman"/>
          <w:b/>
          <w:bCs/>
          <w:sz w:val="24"/>
          <w:szCs w:val="24"/>
          <w:lang w:eastAsia="sk-SK"/>
        </w:rPr>
        <w:t xml:space="preserve"> bezpečnosti a ochrany zdravia pri práci a požiarnej ochrany</w:t>
      </w:r>
      <w:r w:rsidR="00CC52ED" w:rsidRPr="000E6624">
        <w:rPr>
          <w:rFonts w:ascii="Times New Roman" w:eastAsia="Times New Roman" w:hAnsi="Times New Roman" w:cs="Times New Roman"/>
          <w:bCs/>
          <w:sz w:val="24"/>
          <w:szCs w:val="24"/>
          <w:lang w:eastAsia="sk-SK"/>
        </w:rPr>
        <w:t xml:space="preserve"> (ďalej len „Plán BOZP</w:t>
      </w:r>
      <w:r w:rsidR="00913BE0" w:rsidRPr="000E6624">
        <w:rPr>
          <w:rFonts w:ascii="Times New Roman" w:eastAsia="Times New Roman" w:hAnsi="Times New Roman" w:cs="Times New Roman"/>
          <w:bCs/>
          <w:sz w:val="24"/>
          <w:szCs w:val="24"/>
          <w:lang w:eastAsia="sk-SK"/>
        </w:rPr>
        <w:t xml:space="preserve"> </w:t>
      </w:r>
      <w:r w:rsidR="00CC52ED" w:rsidRPr="000E6624">
        <w:rPr>
          <w:rFonts w:ascii="Times New Roman" w:eastAsia="Times New Roman" w:hAnsi="Times New Roman" w:cs="Times New Roman"/>
          <w:bCs/>
          <w:sz w:val="24"/>
          <w:szCs w:val="24"/>
          <w:lang w:eastAsia="sk-SK"/>
        </w:rPr>
        <w:t>a</w:t>
      </w:r>
      <w:r w:rsidR="00913BE0" w:rsidRPr="000E6624">
        <w:rPr>
          <w:rFonts w:ascii="Times New Roman" w:eastAsia="Times New Roman" w:hAnsi="Times New Roman" w:cs="Times New Roman"/>
          <w:bCs/>
          <w:sz w:val="24"/>
          <w:szCs w:val="24"/>
          <w:lang w:eastAsia="sk-SK"/>
        </w:rPr>
        <w:t xml:space="preserve"> </w:t>
      </w:r>
      <w:r w:rsidR="00CC52ED" w:rsidRPr="000E6624">
        <w:rPr>
          <w:rFonts w:ascii="Times New Roman" w:eastAsia="Times New Roman" w:hAnsi="Times New Roman" w:cs="Times New Roman"/>
          <w:bCs/>
          <w:sz w:val="24"/>
          <w:szCs w:val="24"/>
          <w:lang w:eastAsia="sk-SK"/>
        </w:rPr>
        <w:t>PO“),</w:t>
      </w:r>
      <w:r w:rsidR="00CC52ED" w:rsidRPr="000E6624">
        <w:rPr>
          <w:rFonts w:ascii="Times New Roman" w:eastAsia="Times New Roman" w:hAnsi="Times New Roman" w:cs="Times New Roman"/>
          <w:sz w:val="24"/>
          <w:szCs w:val="24"/>
          <w:lang w:eastAsia="sk-SK"/>
        </w:rPr>
        <w:t xml:space="preserve"> </w:t>
      </w:r>
      <w:r w:rsidR="00CC52ED" w:rsidRPr="000E6624">
        <w:rPr>
          <w:rFonts w:ascii="Times New Roman" w:eastAsia="Times New Roman" w:hAnsi="Times New Roman" w:cs="Times New Roman"/>
          <w:bCs/>
          <w:sz w:val="24"/>
          <w:szCs w:val="24"/>
          <w:lang w:eastAsia="sk-SK"/>
        </w:rPr>
        <w:t>a predloží ho objednávateľovi do 7 dní odo dňa účinnosti zmluvy o dielo.</w:t>
      </w:r>
    </w:p>
    <w:p w14:paraId="06B1B394" w14:textId="724D76AC" w:rsidR="00CC52ED" w:rsidRPr="00B22141" w:rsidRDefault="00B808D0" w:rsidP="003C2F4E">
      <w:pPr>
        <w:pStyle w:val="Odsekzoznamu"/>
        <w:numPr>
          <w:ilvl w:val="0"/>
          <w:numId w:val="18"/>
        </w:numPr>
        <w:autoSpaceDE w:val="0"/>
        <w:spacing w:after="200"/>
        <w:ind w:left="1134"/>
        <w:rPr>
          <w:rFonts w:ascii="Times New Roman" w:hAnsi="Times New Roman" w:cs="Times New Roman"/>
          <w:sz w:val="24"/>
          <w:szCs w:val="24"/>
          <w:lang w:eastAsia="sk-SK"/>
        </w:rPr>
      </w:pPr>
      <w:r w:rsidRPr="00B22141">
        <w:rPr>
          <w:rFonts w:ascii="Times New Roman" w:hAnsi="Times New Roman" w:cs="Times New Roman"/>
          <w:sz w:val="24"/>
          <w:szCs w:val="24"/>
        </w:rPr>
        <w:t>V</w:t>
      </w:r>
      <w:r w:rsidR="00CC52ED" w:rsidRPr="00B22141">
        <w:rPr>
          <w:rFonts w:ascii="Times New Roman" w:hAnsi="Times New Roman" w:cs="Times New Roman"/>
          <w:sz w:val="24"/>
          <w:szCs w:val="24"/>
        </w:rPr>
        <w:t xml:space="preserve"> zmysle zákona č.7/2010 </w:t>
      </w:r>
      <w:proofErr w:type="spellStart"/>
      <w:r w:rsidR="00CC52ED" w:rsidRPr="00B22141">
        <w:rPr>
          <w:rFonts w:ascii="Times New Roman" w:hAnsi="Times New Roman" w:cs="Times New Roman"/>
          <w:sz w:val="24"/>
          <w:szCs w:val="24"/>
        </w:rPr>
        <w:t>Z.z</w:t>
      </w:r>
      <w:proofErr w:type="spellEnd"/>
      <w:r w:rsidR="00CC52ED" w:rsidRPr="00B22141">
        <w:rPr>
          <w:rFonts w:ascii="Times New Roman" w:hAnsi="Times New Roman" w:cs="Times New Roman"/>
          <w:sz w:val="24"/>
          <w:szCs w:val="24"/>
        </w:rPr>
        <w:t>. o ochrane pred povodňami v znení neskorších predpisov</w:t>
      </w:r>
      <w:r w:rsidRPr="00B22141">
        <w:rPr>
          <w:rFonts w:ascii="Times New Roman" w:hAnsi="Times New Roman" w:cs="Times New Roman"/>
          <w:b/>
          <w:bCs/>
          <w:sz w:val="24"/>
          <w:szCs w:val="24"/>
        </w:rPr>
        <w:t xml:space="preserve"> </w:t>
      </w:r>
      <w:r w:rsidRPr="00B22141">
        <w:rPr>
          <w:rFonts w:ascii="Times New Roman" w:hAnsi="Times New Roman" w:cs="Times New Roman"/>
          <w:sz w:val="24"/>
          <w:szCs w:val="24"/>
        </w:rPr>
        <w:t xml:space="preserve">v spolupráci so správcom vodného toku SVP </w:t>
      </w:r>
      <w:proofErr w:type="spellStart"/>
      <w:r w:rsidRPr="00B22141">
        <w:rPr>
          <w:rFonts w:ascii="Times New Roman" w:hAnsi="Times New Roman" w:cs="Times New Roman"/>
          <w:sz w:val="24"/>
          <w:szCs w:val="24"/>
        </w:rPr>
        <w:t>š.p</w:t>
      </w:r>
      <w:proofErr w:type="spellEnd"/>
      <w:r w:rsidRPr="00B22141">
        <w:rPr>
          <w:rFonts w:ascii="Times New Roman" w:hAnsi="Times New Roman" w:cs="Times New Roman"/>
          <w:sz w:val="24"/>
          <w:szCs w:val="24"/>
        </w:rPr>
        <w:t>.,</w:t>
      </w:r>
      <w:r w:rsidRPr="00B22141">
        <w:rPr>
          <w:rFonts w:ascii="Times New Roman" w:hAnsi="Times New Roman" w:cs="Times New Roman"/>
          <w:b/>
          <w:bCs/>
          <w:sz w:val="24"/>
          <w:szCs w:val="24"/>
        </w:rPr>
        <w:t xml:space="preserve"> vypracovať povodňový plán zabezpečovacích prác</w:t>
      </w:r>
      <w:r w:rsidR="00BA42C9" w:rsidRPr="00B22141">
        <w:rPr>
          <w:rFonts w:ascii="Times New Roman" w:hAnsi="Times New Roman" w:cs="Times New Roman"/>
          <w:b/>
          <w:bCs/>
          <w:sz w:val="24"/>
          <w:szCs w:val="24"/>
        </w:rPr>
        <w:t xml:space="preserve"> počas výstavby</w:t>
      </w:r>
      <w:r w:rsidR="00B22141">
        <w:rPr>
          <w:rFonts w:ascii="Times New Roman" w:hAnsi="Times New Roman" w:cs="Times New Roman"/>
          <w:b/>
          <w:bCs/>
          <w:sz w:val="24"/>
          <w:szCs w:val="24"/>
        </w:rPr>
        <w:t xml:space="preserve"> a počas užívania</w:t>
      </w:r>
      <w:r w:rsidR="002872A2">
        <w:rPr>
          <w:rFonts w:ascii="Times New Roman" w:hAnsi="Times New Roman" w:cs="Times New Roman"/>
          <w:b/>
          <w:bCs/>
          <w:sz w:val="24"/>
          <w:szCs w:val="24"/>
        </w:rPr>
        <w:t xml:space="preserve"> cyklotrasy</w:t>
      </w:r>
      <w:r w:rsidRPr="00B22141">
        <w:rPr>
          <w:rFonts w:ascii="Times New Roman" w:hAnsi="Times New Roman" w:cs="Times New Roman"/>
          <w:b/>
          <w:bCs/>
          <w:sz w:val="24"/>
          <w:szCs w:val="24"/>
        </w:rPr>
        <w:t>.</w:t>
      </w:r>
    </w:p>
    <w:p w14:paraId="6A42DA9A" w14:textId="375AF9A7" w:rsidR="00CC52ED" w:rsidRPr="002872A2" w:rsidRDefault="00CC52ED" w:rsidP="00B808D0">
      <w:pPr>
        <w:pStyle w:val="Odsekzoznamu"/>
        <w:numPr>
          <w:ilvl w:val="0"/>
          <w:numId w:val="18"/>
        </w:numPr>
        <w:autoSpaceDE w:val="0"/>
        <w:spacing w:after="200"/>
        <w:ind w:left="1134"/>
        <w:rPr>
          <w:rFonts w:ascii="Times New Roman" w:hAnsi="Times New Roman" w:cs="Times New Roman"/>
          <w:sz w:val="24"/>
          <w:szCs w:val="24"/>
          <w:lang w:eastAsia="sk-SK"/>
        </w:rPr>
      </w:pPr>
      <w:r w:rsidRPr="002872A2">
        <w:rPr>
          <w:rFonts w:ascii="Times New Roman" w:hAnsi="Times New Roman" w:cs="Times New Roman"/>
          <w:sz w:val="24"/>
          <w:szCs w:val="24"/>
          <w:shd w:val="clear" w:color="auto" w:fill="FFFFFF"/>
        </w:rPr>
        <w:t>Predmet zákazky musí byť vyhotovený na vysokej kvalitatívnej úrovni stavebných prác, pri dodržaní parametrov zadania, platných STN noriem, technologických postupov, všeobecne záväzných technických požiadaviek na stavebné práce, platných právnych, prevádzkových a bezpečnostných predpisov</w:t>
      </w:r>
      <w:r w:rsidR="00B808D0" w:rsidRPr="002872A2">
        <w:rPr>
          <w:rFonts w:ascii="Times New Roman" w:hAnsi="Times New Roman" w:cs="Times New Roman"/>
          <w:sz w:val="24"/>
          <w:szCs w:val="24"/>
          <w:shd w:val="clear" w:color="auto" w:fill="FFFFFF"/>
        </w:rPr>
        <w:t>.</w:t>
      </w:r>
    </w:p>
    <w:p w14:paraId="21C93BBC" w14:textId="77777777" w:rsidR="00CC52ED" w:rsidRPr="002872A2" w:rsidRDefault="00CC52ED" w:rsidP="00B808D0">
      <w:pPr>
        <w:pStyle w:val="Odsekzoznamu"/>
        <w:numPr>
          <w:ilvl w:val="0"/>
          <w:numId w:val="18"/>
        </w:numPr>
        <w:autoSpaceDE w:val="0"/>
        <w:spacing w:after="200"/>
        <w:ind w:left="1134"/>
        <w:rPr>
          <w:rFonts w:ascii="Times New Roman" w:hAnsi="Times New Roman" w:cs="Times New Roman"/>
          <w:sz w:val="24"/>
          <w:szCs w:val="24"/>
          <w:lang w:eastAsia="sk-SK"/>
        </w:rPr>
      </w:pPr>
      <w:r w:rsidRPr="002872A2">
        <w:rPr>
          <w:rFonts w:ascii="Times New Roman" w:hAnsi="Times New Roman" w:cs="Times New Roman"/>
          <w:sz w:val="24"/>
          <w:szCs w:val="24"/>
        </w:rPr>
        <w:lastRenderedPageBreak/>
        <w:t xml:space="preserve">Zhotoviteľ stavby je povinný s odpadom vzniknutým na stavbe naložiť v súlade so zákonom č. 79/2015 </w:t>
      </w:r>
      <w:proofErr w:type="spellStart"/>
      <w:r w:rsidRPr="002872A2">
        <w:rPr>
          <w:rFonts w:ascii="Times New Roman" w:hAnsi="Times New Roman" w:cs="Times New Roman"/>
          <w:sz w:val="24"/>
          <w:szCs w:val="24"/>
        </w:rPr>
        <w:t>Z.z</w:t>
      </w:r>
      <w:proofErr w:type="spellEnd"/>
      <w:r w:rsidRPr="002872A2">
        <w:rPr>
          <w:rFonts w:ascii="Times New Roman" w:hAnsi="Times New Roman" w:cs="Times New Roman"/>
          <w:sz w:val="24"/>
          <w:szCs w:val="24"/>
        </w:rPr>
        <w:t xml:space="preserve">. o odpadoch a o zmene a doplnení niektorých zákonov a s vyhláškou č. 371/2015 </w:t>
      </w:r>
      <w:proofErr w:type="spellStart"/>
      <w:r w:rsidRPr="002872A2">
        <w:rPr>
          <w:rFonts w:ascii="Times New Roman" w:hAnsi="Times New Roman" w:cs="Times New Roman"/>
          <w:sz w:val="24"/>
          <w:szCs w:val="24"/>
        </w:rPr>
        <w:t>Z.z</w:t>
      </w:r>
      <w:proofErr w:type="spellEnd"/>
      <w:r w:rsidRPr="002872A2">
        <w:rPr>
          <w:rFonts w:ascii="Times New Roman" w:hAnsi="Times New Roman" w:cs="Times New Roman"/>
          <w:sz w:val="24"/>
          <w:szCs w:val="24"/>
        </w:rPr>
        <w:t xml:space="preserve">. MŽP SR o vykonaní niektorých ustanovení zákona o odpadoch, a vyhláškou č. 365/2015 </w:t>
      </w:r>
      <w:proofErr w:type="spellStart"/>
      <w:r w:rsidRPr="002872A2">
        <w:rPr>
          <w:rFonts w:ascii="Times New Roman" w:hAnsi="Times New Roman" w:cs="Times New Roman"/>
          <w:sz w:val="24"/>
          <w:szCs w:val="24"/>
        </w:rPr>
        <w:t>Z.z</w:t>
      </w:r>
      <w:proofErr w:type="spellEnd"/>
      <w:r w:rsidRPr="002872A2">
        <w:rPr>
          <w:rFonts w:ascii="Times New Roman" w:hAnsi="Times New Roman" w:cs="Times New Roman"/>
          <w:sz w:val="24"/>
          <w:szCs w:val="24"/>
        </w:rPr>
        <w:t xml:space="preserve">. MŽP SR, ktorou sa ustanovuje Katalóg odpadov. Zhotoviteľ sa považuje za pôvodcu odpadu a držiteľa dopadu, je povinný plniť povinnosti držiteľa odpadu pre odpady vznikajúce pri plnení diela a podľa §14 ods. 1 písmeno e) zákona o odpadoch odovzdať odpady len osobe oprávnenej nakladať s odpadmi podľa zákona o odpadoch. Zhotoviteľ je povinný objednávateľovi odovzdať doklad o spôsobe nakladania s odpadmi, ktoré vznikli v priebehu vykonávania diela. V prípade vzniku nebezpečného odpadu (havária stavebného alebo dopravného mechanizmu) musí byť zistený stupeň a rozsah znečistenia a odpad musí byť zneškodnený v súlade s právnymi predpismi. Počas stavebných prác je potrebné zabrániť vzniku nepovolených skládok odpadov alebo nežiaducim kontamináciám životného prostredia. </w:t>
      </w:r>
    </w:p>
    <w:p w14:paraId="0F699FF3" w14:textId="3129FAAE" w:rsidR="000747EE" w:rsidRPr="002872A2" w:rsidRDefault="00CC52ED" w:rsidP="000747EE">
      <w:pPr>
        <w:pStyle w:val="Odsekzoznamu"/>
        <w:numPr>
          <w:ilvl w:val="0"/>
          <w:numId w:val="18"/>
        </w:numPr>
        <w:autoSpaceDE w:val="0"/>
        <w:spacing w:after="200"/>
        <w:ind w:left="1134"/>
        <w:rPr>
          <w:rFonts w:ascii="Times New Roman" w:hAnsi="Times New Roman" w:cs="Times New Roman"/>
          <w:sz w:val="24"/>
          <w:szCs w:val="24"/>
          <w:lang w:eastAsia="sk-SK"/>
        </w:rPr>
      </w:pPr>
      <w:r w:rsidRPr="002872A2">
        <w:rPr>
          <w:rFonts w:ascii="Times New Roman" w:hAnsi="Times New Roman" w:cs="Times New Roman"/>
          <w:sz w:val="24"/>
          <w:szCs w:val="24"/>
        </w:rPr>
        <w:t>Zhotoviteľ použije na vykonanie diela technologické postupy, stavebné výrobky a</w:t>
      </w:r>
      <w:r w:rsidR="00082537">
        <w:rPr>
          <w:rFonts w:ascii="Times New Roman" w:hAnsi="Times New Roman" w:cs="Times New Roman"/>
          <w:sz w:val="24"/>
          <w:szCs w:val="24"/>
        </w:rPr>
        <w:t> </w:t>
      </w:r>
      <w:r w:rsidRPr="002872A2">
        <w:rPr>
          <w:rFonts w:ascii="Times New Roman" w:hAnsi="Times New Roman" w:cs="Times New Roman"/>
          <w:sz w:val="24"/>
          <w:szCs w:val="24"/>
        </w:rPr>
        <w:t>materiály, ktoré zaistia kvalitné plnenie. Zhotoviteľ bude dodržiavať technologické postupy a predpisy určené v technických podmienkach výrobcu použitého stavebného výrobku a stanovené v</w:t>
      </w:r>
      <w:r w:rsidR="00074352" w:rsidRPr="002872A2">
        <w:rPr>
          <w:rFonts w:ascii="Times New Roman" w:hAnsi="Times New Roman" w:cs="Times New Roman"/>
          <w:sz w:val="24"/>
          <w:szCs w:val="24"/>
        </w:rPr>
        <w:t> projektovej dokumentácii.</w:t>
      </w:r>
      <w:r w:rsidRPr="002872A2">
        <w:rPr>
          <w:rFonts w:ascii="Times New Roman" w:hAnsi="Times New Roman" w:cs="Times New Roman"/>
          <w:sz w:val="24"/>
          <w:szCs w:val="24"/>
        </w:rPr>
        <w:t xml:space="preserve"> Pri vykonávaní diela budú použité stavebné výrobky a materiály, ktoré sú  podľa zákona NR SR č. 133/2013 Z. z. o stavebných výrobkoch a o zmene a doplnení niektorých zákonov v znení neskorších predpisov vhodné na použitie na zamýšľaný účel. Použité stavebné výrobky musia zodpovedať parametrom požadovaným v </w:t>
      </w:r>
      <w:r w:rsidR="00074352" w:rsidRPr="002872A2">
        <w:rPr>
          <w:rFonts w:ascii="Times New Roman" w:hAnsi="Times New Roman" w:cs="Times New Roman"/>
          <w:sz w:val="24"/>
          <w:szCs w:val="24"/>
        </w:rPr>
        <w:t xml:space="preserve">projektovej dokumentácii </w:t>
      </w:r>
      <w:r w:rsidRPr="002872A2">
        <w:rPr>
          <w:rFonts w:ascii="Times New Roman" w:hAnsi="Times New Roman" w:cs="Times New Roman"/>
          <w:sz w:val="24"/>
          <w:szCs w:val="24"/>
        </w:rPr>
        <w:t>. Zhotoviteľ nepoužije stavebné výrobky a materiály, o ktorých je v čase ich použitia známe, že sú škodlivé.</w:t>
      </w:r>
    </w:p>
    <w:p w14:paraId="6F19876B" w14:textId="59B20C61" w:rsidR="00A90AB3" w:rsidRPr="002872A2" w:rsidRDefault="00CC52ED" w:rsidP="00A90AB3">
      <w:pPr>
        <w:pStyle w:val="Odsekzoznamu"/>
        <w:numPr>
          <w:ilvl w:val="0"/>
          <w:numId w:val="18"/>
        </w:numPr>
        <w:autoSpaceDE w:val="0"/>
        <w:spacing w:after="200"/>
        <w:ind w:left="1134"/>
        <w:rPr>
          <w:rFonts w:ascii="Times New Roman" w:hAnsi="Times New Roman" w:cs="Times New Roman"/>
          <w:sz w:val="24"/>
          <w:szCs w:val="24"/>
          <w:lang w:eastAsia="sk-SK"/>
        </w:rPr>
      </w:pPr>
      <w:r w:rsidRPr="002872A2">
        <w:rPr>
          <w:rFonts w:ascii="Times New Roman" w:hAnsi="Times New Roman" w:cs="Times New Roman"/>
          <w:sz w:val="24"/>
          <w:szCs w:val="24"/>
        </w:rPr>
        <w:t>Zhotoviteľ zabezpečí označenie diela tabuľou s identifikačnými údajmi (názov diela, označenie stavebníka a zhotoviteľa, údaje o povolení čiastkového diela, termíny začatia a</w:t>
      </w:r>
      <w:r w:rsidR="00082537">
        <w:rPr>
          <w:rFonts w:ascii="Times New Roman" w:hAnsi="Times New Roman" w:cs="Times New Roman"/>
          <w:sz w:val="24"/>
          <w:szCs w:val="24"/>
        </w:rPr>
        <w:t> </w:t>
      </w:r>
      <w:r w:rsidRPr="002872A2">
        <w:rPr>
          <w:rFonts w:ascii="Times New Roman" w:hAnsi="Times New Roman" w:cs="Times New Roman"/>
          <w:sz w:val="24"/>
          <w:szCs w:val="24"/>
        </w:rPr>
        <w:t xml:space="preserve">ukončenia, meno zodpovedného stavbyvedúceho). </w:t>
      </w:r>
    </w:p>
    <w:p w14:paraId="32564F33" w14:textId="77777777" w:rsidR="00A90AB3" w:rsidRPr="00054A41" w:rsidRDefault="00A90AB3" w:rsidP="00A90AB3">
      <w:pPr>
        <w:pStyle w:val="Odsekzoznamu"/>
        <w:autoSpaceDE w:val="0"/>
        <w:spacing w:after="200"/>
        <w:ind w:left="1134"/>
        <w:rPr>
          <w:rFonts w:ascii="Times New Roman" w:hAnsi="Times New Roman" w:cs="Times New Roman"/>
          <w:sz w:val="24"/>
          <w:szCs w:val="24"/>
          <w:highlight w:val="yellow"/>
          <w:lang w:eastAsia="sk-SK"/>
        </w:rPr>
      </w:pPr>
    </w:p>
    <w:p w14:paraId="0A4A5D10" w14:textId="77777777" w:rsidR="0036486D" w:rsidRDefault="0036486D" w:rsidP="00A90AB3">
      <w:pPr>
        <w:pStyle w:val="Odsekzoznamu"/>
        <w:numPr>
          <w:ilvl w:val="1"/>
          <w:numId w:val="12"/>
        </w:numPr>
        <w:autoSpaceDE w:val="0"/>
        <w:spacing w:after="200"/>
        <w:rPr>
          <w:rFonts w:ascii="Times New Roman" w:hAnsi="Times New Roman" w:cs="Times New Roman"/>
          <w:b/>
          <w:bCs/>
          <w:sz w:val="24"/>
          <w:szCs w:val="24"/>
        </w:rPr>
      </w:pPr>
      <w:r w:rsidRPr="002872A2">
        <w:rPr>
          <w:rFonts w:ascii="Times New Roman" w:hAnsi="Times New Roman" w:cs="Times New Roman"/>
          <w:b/>
          <w:bCs/>
          <w:sz w:val="24"/>
          <w:szCs w:val="24"/>
        </w:rPr>
        <w:t>Dokumentácia k preberaniu diela</w:t>
      </w:r>
    </w:p>
    <w:p w14:paraId="0A7B8C63" w14:textId="166EE7E1" w:rsidR="0036486D" w:rsidRPr="002872A2" w:rsidRDefault="00AB1828" w:rsidP="00933AD5">
      <w:pPr>
        <w:pStyle w:val="Odsekzoznamu"/>
        <w:numPr>
          <w:ilvl w:val="0"/>
          <w:numId w:val="18"/>
        </w:numPr>
        <w:autoSpaceDE w:val="0"/>
        <w:spacing w:after="200"/>
        <w:ind w:left="1134"/>
        <w:rPr>
          <w:rFonts w:ascii="Times New Roman" w:hAnsi="Times New Roman" w:cs="Times New Roman"/>
          <w:sz w:val="24"/>
          <w:szCs w:val="24"/>
        </w:rPr>
      </w:pPr>
      <w:r w:rsidRPr="002872A2">
        <w:rPr>
          <w:rFonts w:ascii="Times New Roman" w:hAnsi="Times New Roman" w:cs="Times New Roman"/>
          <w:sz w:val="24"/>
          <w:szCs w:val="24"/>
        </w:rPr>
        <w:t>O</w:t>
      </w:r>
      <w:r w:rsidR="0036486D" w:rsidRPr="002872A2">
        <w:rPr>
          <w:rFonts w:ascii="Times New Roman" w:hAnsi="Times New Roman" w:cs="Times New Roman"/>
          <w:sz w:val="24"/>
          <w:szCs w:val="24"/>
        </w:rPr>
        <w:t>dovzdanie kompletnej dokumentácie potrebnej k</w:t>
      </w:r>
      <w:r w:rsidR="000747EE" w:rsidRPr="002872A2">
        <w:rPr>
          <w:rFonts w:ascii="Times New Roman" w:hAnsi="Times New Roman" w:cs="Times New Roman"/>
          <w:sz w:val="24"/>
          <w:szCs w:val="24"/>
        </w:rPr>
        <w:t> </w:t>
      </w:r>
      <w:r w:rsidR="0036486D" w:rsidRPr="002872A2">
        <w:rPr>
          <w:rFonts w:ascii="Times New Roman" w:hAnsi="Times New Roman" w:cs="Times New Roman"/>
          <w:sz w:val="24"/>
          <w:szCs w:val="24"/>
        </w:rPr>
        <w:t>prebraniu stavby</w:t>
      </w:r>
      <w:r w:rsidRPr="002872A2">
        <w:rPr>
          <w:rFonts w:ascii="Times New Roman" w:hAnsi="Times New Roman" w:cs="Times New Roman"/>
          <w:sz w:val="24"/>
          <w:szCs w:val="24"/>
        </w:rPr>
        <w:t>.</w:t>
      </w:r>
    </w:p>
    <w:p w14:paraId="40C56B49" w14:textId="15C15C8F" w:rsidR="0036486D" w:rsidRPr="002872A2" w:rsidRDefault="00AB1828" w:rsidP="00933AD5">
      <w:pPr>
        <w:pStyle w:val="Odsekzoznamu"/>
        <w:numPr>
          <w:ilvl w:val="0"/>
          <w:numId w:val="18"/>
        </w:numPr>
        <w:autoSpaceDE w:val="0"/>
        <w:spacing w:after="200"/>
        <w:ind w:left="1134"/>
        <w:rPr>
          <w:rFonts w:ascii="Times New Roman" w:hAnsi="Times New Roman" w:cs="Times New Roman"/>
          <w:sz w:val="24"/>
          <w:szCs w:val="24"/>
        </w:rPr>
      </w:pPr>
      <w:r w:rsidRPr="002872A2">
        <w:rPr>
          <w:rFonts w:ascii="Times New Roman" w:hAnsi="Times New Roman" w:cs="Times New Roman"/>
          <w:sz w:val="24"/>
          <w:szCs w:val="24"/>
        </w:rPr>
        <w:t>V</w:t>
      </w:r>
      <w:r w:rsidR="0036486D" w:rsidRPr="002872A2">
        <w:rPr>
          <w:rFonts w:ascii="Times New Roman" w:hAnsi="Times New Roman" w:cs="Times New Roman"/>
          <w:sz w:val="24"/>
          <w:szCs w:val="24"/>
        </w:rPr>
        <w:t xml:space="preserve">ypracovanie dokumentácie skutočného </w:t>
      </w:r>
      <w:r w:rsidR="00397155" w:rsidRPr="002872A2">
        <w:rPr>
          <w:rFonts w:ascii="Times New Roman" w:hAnsi="Times New Roman" w:cs="Times New Roman"/>
          <w:sz w:val="24"/>
          <w:szCs w:val="24"/>
        </w:rPr>
        <w:t>zhotov</w:t>
      </w:r>
      <w:r w:rsidR="000A16A3" w:rsidRPr="002872A2">
        <w:rPr>
          <w:rFonts w:ascii="Times New Roman" w:hAnsi="Times New Roman" w:cs="Times New Roman"/>
          <w:sz w:val="24"/>
          <w:szCs w:val="24"/>
        </w:rPr>
        <w:t xml:space="preserve">enia </w:t>
      </w:r>
      <w:r w:rsidR="0036486D" w:rsidRPr="002872A2">
        <w:rPr>
          <w:rFonts w:ascii="Times New Roman" w:hAnsi="Times New Roman" w:cs="Times New Roman"/>
          <w:sz w:val="24"/>
          <w:szCs w:val="24"/>
        </w:rPr>
        <w:t>stavby (ďalej ako „DS</w:t>
      </w:r>
      <w:r w:rsidR="00397155" w:rsidRPr="002872A2">
        <w:rPr>
          <w:rFonts w:ascii="Times New Roman" w:hAnsi="Times New Roman" w:cs="Times New Roman"/>
          <w:sz w:val="24"/>
          <w:szCs w:val="24"/>
        </w:rPr>
        <w:t>Z</w:t>
      </w:r>
      <w:r w:rsidR="0036486D" w:rsidRPr="002872A2">
        <w:rPr>
          <w:rFonts w:ascii="Times New Roman" w:hAnsi="Times New Roman" w:cs="Times New Roman"/>
          <w:sz w:val="24"/>
          <w:szCs w:val="24"/>
        </w:rPr>
        <w:t xml:space="preserve">S“). Zhotoviteľ pripraví a odovzdá Stavebnému dozoru na schválenie dokumentáciu skutočného realizovania stavby na úrovni </w:t>
      </w:r>
      <w:r w:rsidR="0094734A" w:rsidRPr="002872A2">
        <w:rPr>
          <w:rFonts w:ascii="Times New Roman" w:hAnsi="Times New Roman" w:cs="Times New Roman"/>
          <w:sz w:val="24"/>
          <w:szCs w:val="24"/>
        </w:rPr>
        <w:t xml:space="preserve">dokumentácie </w:t>
      </w:r>
      <w:r w:rsidR="009D783E" w:rsidRPr="002872A2">
        <w:rPr>
          <w:rFonts w:ascii="Times New Roman" w:hAnsi="Times New Roman" w:cs="Times New Roman"/>
          <w:sz w:val="24"/>
          <w:szCs w:val="24"/>
        </w:rPr>
        <w:t>pre realizáciu stavby</w:t>
      </w:r>
      <w:r w:rsidR="0036486D" w:rsidRPr="002872A2">
        <w:rPr>
          <w:rFonts w:ascii="Times New Roman" w:hAnsi="Times New Roman" w:cs="Times New Roman"/>
          <w:sz w:val="24"/>
          <w:szCs w:val="24"/>
        </w:rPr>
        <w:t xml:space="preserve"> v tlačenej aj digitálnej forme. Kompletnú DS</w:t>
      </w:r>
      <w:r w:rsidR="000A16A3" w:rsidRPr="002872A2">
        <w:rPr>
          <w:rFonts w:ascii="Times New Roman" w:hAnsi="Times New Roman" w:cs="Times New Roman"/>
          <w:sz w:val="24"/>
          <w:szCs w:val="24"/>
        </w:rPr>
        <w:t>Z</w:t>
      </w:r>
      <w:r w:rsidR="0036486D" w:rsidRPr="002872A2">
        <w:rPr>
          <w:rFonts w:ascii="Times New Roman" w:hAnsi="Times New Roman" w:cs="Times New Roman"/>
          <w:sz w:val="24"/>
          <w:szCs w:val="24"/>
        </w:rPr>
        <w:t>S dodá zhotoviteľ v štyroch vyhotoveniach v tlačenej forme, vrátane geodetického zamerania diela (</w:t>
      </w:r>
      <w:proofErr w:type="spellStart"/>
      <w:r w:rsidR="0036486D" w:rsidRPr="002872A2">
        <w:rPr>
          <w:rFonts w:ascii="Times New Roman" w:hAnsi="Times New Roman" w:cs="Times New Roman"/>
          <w:sz w:val="24"/>
          <w:szCs w:val="24"/>
        </w:rPr>
        <w:t>porealizačné</w:t>
      </w:r>
      <w:proofErr w:type="spellEnd"/>
      <w:r w:rsidR="0036486D" w:rsidRPr="002872A2">
        <w:rPr>
          <w:rFonts w:ascii="Times New Roman" w:hAnsi="Times New Roman" w:cs="Times New Roman"/>
          <w:sz w:val="24"/>
          <w:szCs w:val="24"/>
        </w:rPr>
        <w:t xml:space="preserve"> zameranie); v elektronickej forme, v digitálnom tvare na USB – systematicky usporiadané súbory kompletnej DS</w:t>
      </w:r>
      <w:r w:rsidR="000A16A3" w:rsidRPr="002872A2">
        <w:rPr>
          <w:rFonts w:ascii="Times New Roman" w:hAnsi="Times New Roman" w:cs="Times New Roman"/>
          <w:sz w:val="24"/>
          <w:szCs w:val="24"/>
        </w:rPr>
        <w:t>Z</w:t>
      </w:r>
      <w:r w:rsidR="0036486D" w:rsidRPr="002872A2">
        <w:rPr>
          <w:rFonts w:ascii="Times New Roman" w:hAnsi="Times New Roman" w:cs="Times New Roman"/>
          <w:sz w:val="24"/>
          <w:szCs w:val="24"/>
        </w:rPr>
        <w:t>S vo formáte *.</w:t>
      </w:r>
      <w:proofErr w:type="spellStart"/>
      <w:r w:rsidR="0036486D" w:rsidRPr="002872A2">
        <w:rPr>
          <w:rFonts w:ascii="Times New Roman" w:hAnsi="Times New Roman" w:cs="Times New Roman"/>
          <w:sz w:val="24"/>
          <w:szCs w:val="24"/>
        </w:rPr>
        <w:t>pdf</w:t>
      </w:r>
      <w:proofErr w:type="spellEnd"/>
      <w:r w:rsidR="0036486D" w:rsidRPr="002872A2">
        <w:rPr>
          <w:rFonts w:ascii="Times New Roman" w:hAnsi="Times New Roman" w:cs="Times New Roman"/>
          <w:sz w:val="24"/>
          <w:szCs w:val="24"/>
        </w:rPr>
        <w:t>, a kompletnej DS</w:t>
      </w:r>
      <w:r w:rsidR="000A16A3" w:rsidRPr="002872A2">
        <w:rPr>
          <w:rFonts w:ascii="Times New Roman" w:hAnsi="Times New Roman" w:cs="Times New Roman"/>
          <w:sz w:val="24"/>
          <w:szCs w:val="24"/>
        </w:rPr>
        <w:t>Z</w:t>
      </w:r>
      <w:r w:rsidR="0036486D" w:rsidRPr="002872A2">
        <w:rPr>
          <w:rFonts w:ascii="Times New Roman" w:hAnsi="Times New Roman" w:cs="Times New Roman"/>
          <w:sz w:val="24"/>
          <w:szCs w:val="24"/>
        </w:rPr>
        <w:t>S v editovateľnom formáte *.</w:t>
      </w:r>
      <w:proofErr w:type="spellStart"/>
      <w:r w:rsidR="0036486D" w:rsidRPr="002872A2">
        <w:rPr>
          <w:rFonts w:ascii="Times New Roman" w:hAnsi="Times New Roman" w:cs="Times New Roman"/>
          <w:sz w:val="24"/>
          <w:szCs w:val="24"/>
        </w:rPr>
        <w:t>dwg</w:t>
      </w:r>
      <w:proofErr w:type="spellEnd"/>
      <w:r w:rsidR="0036486D" w:rsidRPr="002872A2">
        <w:rPr>
          <w:rFonts w:ascii="Times New Roman" w:hAnsi="Times New Roman" w:cs="Times New Roman"/>
          <w:sz w:val="24"/>
          <w:szCs w:val="24"/>
        </w:rPr>
        <w:t>/*.</w:t>
      </w:r>
      <w:proofErr w:type="spellStart"/>
      <w:r w:rsidR="0036486D" w:rsidRPr="002872A2">
        <w:rPr>
          <w:rFonts w:ascii="Times New Roman" w:hAnsi="Times New Roman" w:cs="Times New Roman"/>
          <w:sz w:val="24"/>
          <w:szCs w:val="24"/>
        </w:rPr>
        <w:t>dgn</w:t>
      </w:r>
      <w:proofErr w:type="spellEnd"/>
      <w:r w:rsidR="0036486D" w:rsidRPr="002872A2">
        <w:rPr>
          <w:rFonts w:ascii="Times New Roman" w:hAnsi="Times New Roman" w:cs="Times New Roman"/>
          <w:sz w:val="24"/>
          <w:szCs w:val="24"/>
        </w:rPr>
        <w:t>, *.</w:t>
      </w:r>
      <w:proofErr w:type="spellStart"/>
      <w:r w:rsidR="0036486D" w:rsidRPr="002872A2">
        <w:rPr>
          <w:rFonts w:ascii="Times New Roman" w:hAnsi="Times New Roman" w:cs="Times New Roman"/>
          <w:sz w:val="24"/>
          <w:szCs w:val="24"/>
        </w:rPr>
        <w:t>xls</w:t>
      </w:r>
      <w:proofErr w:type="spellEnd"/>
      <w:r w:rsidR="0036486D" w:rsidRPr="002872A2">
        <w:rPr>
          <w:rFonts w:ascii="Times New Roman" w:hAnsi="Times New Roman" w:cs="Times New Roman"/>
          <w:sz w:val="24"/>
          <w:szCs w:val="24"/>
        </w:rPr>
        <w:t>, *.</w:t>
      </w:r>
      <w:proofErr w:type="spellStart"/>
      <w:r w:rsidR="0036486D" w:rsidRPr="002872A2">
        <w:rPr>
          <w:rFonts w:ascii="Times New Roman" w:hAnsi="Times New Roman" w:cs="Times New Roman"/>
          <w:sz w:val="24"/>
          <w:szCs w:val="24"/>
        </w:rPr>
        <w:t>doc</w:t>
      </w:r>
      <w:proofErr w:type="spellEnd"/>
      <w:r w:rsidR="0036486D" w:rsidRPr="002872A2">
        <w:rPr>
          <w:rFonts w:ascii="Times New Roman" w:hAnsi="Times New Roman" w:cs="Times New Roman"/>
          <w:sz w:val="24"/>
          <w:szCs w:val="24"/>
        </w:rPr>
        <w:t>, *.</w:t>
      </w:r>
      <w:proofErr w:type="spellStart"/>
      <w:r w:rsidR="0036486D" w:rsidRPr="002872A2">
        <w:rPr>
          <w:rFonts w:ascii="Times New Roman" w:hAnsi="Times New Roman" w:cs="Times New Roman"/>
          <w:sz w:val="24"/>
          <w:szCs w:val="24"/>
        </w:rPr>
        <w:t>txt</w:t>
      </w:r>
      <w:proofErr w:type="spellEnd"/>
      <w:r w:rsidR="0036486D" w:rsidRPr="002872A2">
        <w:rPr>
          <w:rFonts w:ascii="Times New Roman" w:hAnsi="Times New Roman" w:cs="Times New Roman"/>
          <w:sz w:val="24"/>
          <w:szCs w:val="24"/>
        </w:rPr>
        <w:t xml:space="preserve">; Geodetické práce - </w:t>
      </w:r>
      <w:proofErr w:type="spellStart"/>
      <w:r w:rsidR="0036486D" w:rsidRPr="002872A2">
        <w:rPr>
          <w:rFonts w:ascii="Times New Roman" w:hAnsi="Times New Roman" w:cs="Times New Roman"/>
          <w:sz w:val="24"/>
          <w:szCs w:val="24"/>
        </w:rPr>
        <w:t>porealizačné</w:t>
      </w:r>
      <w:proofErr w:type="spellEnd"/>
      <w:r w:rsidR="0036486D" w:rsidRPr="002872A2">
        <w:rPr>
          <w:rFonts w:ascii="Times New Roman" w:hAnsi="Times New Roman" w:cs="Times New Roman"/>
          <w:sz w:val="24"/>
          <w:szCs w:val="24"/>
        </w:rPr>
        <w:t xml:space="preserve"> zameranie bude overené odborne spôsobilou osobou podľa § 6 zákona 215/1995 </w:t>
      </w:r>
      <w:proofErr w:type="spellStart"/>
      <w:r w:rsidR="0036486D" w:rsidRPr="002872A2">
        <w:rPr>
          <w:rFonts w:ascii="Times New Roman" w:hAnsi="Times New Roman" w:cs="Times New Roman"/>
          <w:sz w:val="24"/>
          <w:szCs w:val="24"/>
        </w:rPr>
        <w:t>Z.z</w:t>
      </w:r>
      <w:proofErr w:type="spellEnd"/>
      <w:r w:rsidR="0036486D" w:rsidRPr="002872A2">
        <w:rPr>
          <w:rFonts w:ascii="Times New Roman" w:hAnsi="Times New Roman" w:cs="Times New Roman"/>
          <w:sz w:val="24"/>
          <w:szCs w:val="24"/>
        </w:rPr>
        <w:t>., písm. d.) až j.), príp. všetky potrebné geodetické doklady k preberaciemu konaniu stavby resp. stave</w:t>
      </w:r>
      <w:r w:rsidR="0030067D" w:rsidRPr="002872A2">
        <w:rPr>
          <w:rFonts w:ascii="Times New Roman" w:hAnsi="Times New Roman" w:cs="Times New Roman"/>
          <w:sz w:val="24"/>
          <w:szCs w:val="24"/>
        </w:rPr>
        <w:t>b</w:t>
      </w:r>
      <w:r w:rsidR="0036486D" w:rsidRPr="002872A2">
        <w:rPr>
          <w:rFonts w:ascii="Times New Roman" w:hAnsi="Times New Roman" w:cs="Times New Roman"/>
          <w:sz w:val="24"/>
          <w:szCs w:val="24"/>
        </w:rPr>
        <w:t xml:space="preserve">ných objektov </w:t>
      </w:r>
    </w:p>
    <w:p w14:paraId="70B1A7A2" w14:textId="65009B75" w:rsidR="0036486D" w:rsidRPr="002872A2" w:rsidRDefault="0030067D" w:rsidP="00933AD5">
      <w:pPr>
        <w:pStyle w:val="Odsekzoznamu"/>
        <w:numPr>
          <w:ilvl w:val="0"/>
          <w:numId w:val="18"/>
        </w:numPr>
        <w:autoSpaceDE w:val="0"/>
        <w:spacing w:after="200"/>
        <w:ind w:left="1134"/>
        <w:rPr>
          <w:rFonts w:ascii="Times New Roman" w:hAnsi="Times New Roman" w:cs="Times New Roman"/>
          <w:sz w:val="24"/>
          <w:szCs w:val="24"/>
        </w:rPr>
      </w:pPr>
      <w:r w:rsidRPr="002872A2">
        <w:rPr>
          <w:rFonts w:ascii="Times New Roman" w:hAnsi="Times New Roman" w:cs="Times New Roman"/>
          <w:sz w:val="24"/>
          <w:szCs w:val="24"/>
        </w:rPr>
        <w:t>V</w:t>
      </w:r>
      <w:r w:rsidR="0036486D" w:rsidRPr="002872A2">
        <w:rPr>
          <w:rFonts w:ascii="Times New Roman" w:hAnsi="Times New Roman" w:cs="Times New Roman"/>
          <w:sz w:val="24"/>
          <w:szCs w:val="24"/>
        </w:rPr>
        <w:t>ypracovanie a odovzdanie plánu užívania verejnej práce v štyroch vyhotoveniach – obsahovať bude: pravidlá užívania verejnej práce, pravidlá technických prehliadok verejnej práce, pravidlá údržby a opráv verejnej práce.  Konečné vypracovanie plánu užívania prekontroluje a odsúhlasí projektant stavby so zhotoviteľom stavby. Odsúhlasený plán užívania odovzdá zhotoviteľ stavebníkovi pri odovzdávaní verejnej práce a je neoddeliteľnou súčasťou záručného listu verejnej práce.</w:t>
      </w:r>
    </w:p>
    <w:p w14:paraId="6A78E311" w14:textId="01BC8737" w:rsidR="0036486D" w:rsidRPr="004926FF" w:rsidRDefault="0036486D" w:rsidP="00933AD5">
      <w:pPr>
        <w:pStyle w:val="Odsekzoznamu"/>
        <w:numPr>
          <w:ilvl w:val="0"/>
          <w:numId w:val="18"/>
        </w:numPr>
        <w:autoSpaceDE w:val="0"/>
        <w:spacing w:after="200"/>
        <w:ind w:left="1134"/>
        <w:rPr>
          <w:rFonts w:ascii="Times New Roman" w:hAnsi="Times New Roman" w:cs="Times New Roman"/>
          <w:sz w:val="24"/>
          <w:szCs w:val="24"/>
        </w:rPr>
      </w:pPr>
      <w:r w:rsidRPr="002872A2">
        <w:rPr>
          <w:rFonts w:ascii="Times New Roman" w:hAnsi="Times New Roman" w:cs="Times New Roman"/>
          <w:sz w:val="24"/>
          <w:szCs w:val="24"/>
        </w:rPr>
        <w:t xml:space="preserve">Zhotoviteľ je povinný zhotoviť stavbu a odovzdať kompletnú dokumentáciu stavby </w:t>
      </w:r>
      <w:r w:rsidRPr="001745EA">
        <w:rPr>
          <w:rFonts w:ascii="Times New Roman" w:hAnsi="Times New Roman" w:cs="Times New Roman"/>
          <w:b/>
          <w:bCs/>
          <w:sz w:val="24"/>
          <w:szCs w:val="24"/>
        </w:rPr>
        <w:t xml:space="preserve">do </w:t>
      </w:r>
      <w:r w:rsidR="004926FF" w:rsidRPr="001745EA">
        <w:rPr>
          <w:rFonts w:ascii="Times New Roman" w:hAnsi="Times New Roman" w:cs="Times New Roman"/>
          <w:b/>
          <w:bCs/>
          <w:sz w:val="24"/>
          <w:szCs w:val="24"/>
        </w:rPr>
        <w:t>2</w:t>
      </w:r>
      <w:r w:rsidR="00172302">
        <w:rPr>
          <w:rFonts w:ascii="Times New Roman" w:hAnsi="Times New Roman" w:cs="Times New Roman"/>
          <w:b/>
          <w:bCs/>
          <w:sz w:val="24"/>
          <w:szCs w:val="24"/>
        </w:rPr>
        <w:t>4</w:t>
      </w:r>
      <w:r w:rsidR="00457E86" w:rsidRPr="001745EA">
        <w:rPr>
          <w:rFonts w:ascii="Times New Roman" w:hAnsi="Times New Roman" w:cs="Times New Roman"/>
          <w:b/>
          <w:bCs/>
          <w:sz w:val="24"/>
          <w:szCs w:val="24"/>
        </w:rPr>
        <w:t xml:space="preserve">0 </w:t>
      </w:r>
      <w:r w:rsidR="00983A16">
        <w:rPr>
          <w:rFonts w:ascii="Times New Roman" w:hAnsi="Times New Roman" w:cs="Times New Roman"/>
          <w:b/>
          <w:bCs/>
          <w:sz w:val="24"/>
          <w:szCs w:val="24"/>
        </w:rPr>
        <w:t xml:space="preserve">pracovného </w:t>
      </w:r>
      <w:r w:rsidRPr="001745EA">
        <w:rPr>
          <w:rFonts w:ascii="Times New Roman" w:hAnsi="Times New Roman" w:cs="Times New Roman"/>
          <w:b/>
          <w:bCs/>
          <w:sz w:val="24"/>
          <w:szCs w:val="24"/>
        </w:rPr>
        <w:t>dňa</w:t>
      </w:r>
      <w:r w:rsidRPr="004926FF">
        <w:rPr>
          <w:rFonts w:ascii="Times New Roman" w:hAnsi="Times New Roman" w:cs="Times New Roman"/>
          <w:sz w:val="24"/>
          <w:szCs w:val="24"/>
        </w:rPr>
        <w:t xml:space="preserve"> od protokolárneho odovzdania staveniska.  </w:t>
      </w:r>
    </w:p>
    <w:p w14:paraId="38BEC177" w14:textId="77777777" w:rsidR="005B594F" w:rsidRPr="00054A41" w:rsidRDefault="005B594F" w:rsidP="005B594F">
      <w:pPr>
        <w:autoSpaceDE w:val="0"/>
        <w:spacing w:after="200"/>
        <w:rPr>
          <w:rFonts w:ascii="Times New Roman" w:hAnsi="Times New Roman" w:cs="Times New Roman"/>
          <w:sz w:val="24"/>
          <w:szCs w:val="24"/>
          <w:highlight w:val="yellow"/>
        </w:rPr>
      </w:pPr>
    </w:p>
    <w:p w14:paraId="38F5AE21" w14:textId="4188A21B" w:rsidR="005B594F" w:rsidRPr="002872A2" w:rsidRDefault="005B594F" w:rsidP="005B594F">
      <w:pPr>
        <w:pStyle w:val="Odsekzoznamu"/>
        <w:numPr>
          <w:ilvl w:val="0"/>
          <w:numId w:val="12"/>
        </w:numPr>
        <w:autoSpaceDE w:val="0"/>
        <w:spacing w:after="200"/>
        <w:rPr>
          <w:rFonts w:ascii="Times New Roman" w:hAnsi="Times New Roman" w:cs="Times New Roman"/>
          <w:b/>
          <w:sz w:val="28"/>
          <w:szCs w:val="28"/>
        </w:rPr>
      </w:pPr>
      <w:r w:rsidRPr="002872A2">
        <w:rPr>
          <w:rFonts w:ascii="Times New Roman" w:hAnsi="Times New Roman" w:cs="Times New Roman"/>
          <w:b/>
          <w:sz w:val="28"/>
          <w:szCs w:val="28"/>
        </w:rPr>
        <w:lastRenderedPageBreak/>
        <w:t xml:space="preserve">Zabezpečenie právoplatného kolaudačného rozhodnutia a s tým spojená inžinierska činnosť  </w:t>
      </w:r>
    </w:p>
    <w:p w14:paraId="02ADA1D8" w14:textId="4928F641" w:rsidR="005B594F" w:rsidRPr="002872A2" w:rsidRDefault="005B594F" w:rsidP="0084568D">
      <w:pPr>
        <w:spacing w:after="0"/>
        <w:ind w:left="425" w:hanging="425"/>
        <w:rPr>
          <w:rFonts w:ascii="Times New Roman" w:hAnsi="Times New Roman" w:cs="Times New Roman"/>
          <w:b/>
          <w:bCs/>
          <w:sz w:val="24"/>
          <w:szCs w:val="24"/>
        </w:rPr>
      </w:pPr>
      <w:r w:rsidRPr="002872A2">
        <w:rPr>
          <w:rFonts w:ascii="Times New Roman" w:hAnsi="Times New Roman" w:cs="Times New Roman"/>
          <w:b/>
          <w:bCs/>
          <w:sz w:val="24"/>
          <w:szCs w:val="24"/>
        </w:rPr>
        <w:t>Zhotoviteľ zabezpečí:</w:t>
      </w:r>
    </w:p>
    <w:p w14:paraId="5A26953D" w14:textId="6E79744A" w:rsidR="005B594F" w:rsidRPr="002872A2" w:rsidRDefault="00D4786D" w:rsidP="005B594F">
      <w:pPr>
        <w:pStyle w:val="Odsekzoznamu"/>
        <w:numPr>
          <w:ilvl w:val="0"/>
          <w:numId w:val="18"/>
        </w:numPr>
        <w:autoSpaceDE w:val="0"/>
        <w:spacing w:after="200"/>
        <w:ind w:left="1134"/>
        <w:rPr>
          <w:rFonts w:ascii="Times New Roman" w:hAnsi="Times New Roman" w:cs="Times New Roman"/>
          <w:sz w:val="24"/>
          <w:szCs w:val="24"/>
        </w:rPr>
      </w:pPr>
      <w:r>
        <w:rPr>
          <w:rFonts w:ascii="Times New Roman" w:hAnsi="Times New Roman" w:cs="Times New Roman"/>
          <w:sz w:val="24"/>
          <w:szCs w:val="24"/>
        </w:rPr>
        <w:t>k</w:t>
      </w:r>
      <w:r w:rsidR="005B594F" w:rsidRPr="002872A2">
        <w:rPr>
          <w:rFonts w:ascii="Times New Roman" w:hAnsi="Times New Roman" w:cs="Times New Roman"/>
          <w:sz w:val="24"/>
          <w:szCs w:val="24"/>
        </w:rPr>
        <w:t>aždú zmenu stavby o vydaní stavebného povolenia a konanie o zmene stavby pred dokončením a zabezpečí potrebné súhlasy, stanoviská a povolenia</w:t>
      </w:r>
    </w:p>
    <w:p w14:paraId="153820BA" w14:textId="77777777" w:rsidR="005B594F" w:rsidRPr="002872A2" w:rsidRDefault="005B594F" w:rsidP="005B594F">
      <w:pPr>
        <w:pStyle w:val="Odsekzoznamu"/>
        <w:numPr>
          <w:ilvl w:val="0"/>
          <w:numId w:val="18"/>
        </w:numPr>
        <w:autoSpaceDE w:val="0"/>
        <w:spacing w:after="200"/>
        <w:ind w:left="1134"/>
        <w:rPr>
          <w:rFonts w:ascii="Times New Roman" w:hAnsi="Times New Roman" w:cs="Times New Roman"/>
          <w:sz w:val="24"/>
          <w:szCs w:val="24"/>
        </w:rPr>
      </w:pPr>
      <w:r w:rsidRPr="002872A2">
        <w:rPr>
          <w:rFonts w:ascii="Times New Roman" w:hAnsi="Times New Roman" w:cs="Times New Roman"/>
          <w:sz w:val="24"/>
          <w:szCs w:val="24"/>
        </w:rPr>
        <w:t>všetky vyjadrenia a povolenia dotknutých orgánov a správcov, vyžiadané dokumenty,  doklady a ostatné úkony v priebehu výstavby, ktoré sú potrebné pre plynulú realizáciu prác a riadne vyhotovenie diela</w:t>
      </w:r>
    </w:p>
    <w:p w14:paraId="254C48B4" w14:textId="77777777" w:rsidR="005B594F" w:rsidRPr="002872A2" w:rsidRDefault="005B594F" w:rsidP="005B594F">
      <w:pPr>
        <w:pStyle w:val="Odsekzoznamu"/>
        <w:numPr>
          <w:ilvl w:val="0"/>
          <w:numId w:val="18"/>
        </w:numPr>
        <w:autoSpaceDE w:val="0"/>
        <w:spacing w:after="200"/>
        <w:ind w:left="1134"/>
        <w:rPr>
          <w:rFonts w:ascii="Times New Roman" w:hAnsi="Times New Roman" w:cs="Times New Roman"/>
          <w:sz w:val="24"/>
          <w:szCs w:val="24"/>
        </w:rPr>
      </w:pPr>
      <w:r w:rsidRPr="002872A2">
        <w:rPr>
          <w:rFonts w:ascii="Times New Roman" w:hAnsi="Times New Roman" w:cs="Times New Roman"/>
          <w:sz w:val="24"/>
          <w:szCs w:val="24"/>
        </w:rPr>
        <w:t>všetky doklady potrebné ku kolaudácii diela, samotné kolaudačné konanie a vydanie právoplatného kolaudačného rozhodnutia</w:t>
      </w:r>
    </w:p>
    <w:p w14:paraId="7A8DDFA7" w14:textId="6A378C4D" w:rsidR="005B594F" w:rsidRPr="002872A2" w:rsidRDefault="0023486F" w:rsidP="005B594F">
      <w:pPr>
        <w:pStyle w:val="Odsekzoznamu"/>
        <w:numPr>
          <w:ilvl w:val="0"/>
          <w:numId w:val="18"/>
        </w:numPr>
        <w:autoSpaceDE w:val="0"/>
        <w:spacing w:after="200"/>
        <w:ind w:left="1134"/>
        <w:rPr>
          <w:rFonts w:ascii="Times New Roman" w:hAnsi="Times New Roman" w:cs="Times New Roman"/>
          <w:sz w:val="24"/>
          <w:szCs w:val="24"/>
        </w:rPr>
      </w:pPr>
      <w:r>
        <w:rPr>
          <w:rFonts w:ascii="Times New Roman" w:hAnsi="Times New Roman" w:cs="Times New Roman"/>
          <w:sz w:val="24"/>
          <w:szCs w:val="24"/>
        </w:rPr>
        <w:t>o</w:t>
      </w:r>
      <w:r w:rsidR="005B594F" w:rsidRPr="002872A2">
        <w:rPr>
          <w:rFonts w:ascii="Times New Roman" w:hAnsi="Times New Roman" w:cs="Times New Roman"/>
          <w:sz w:val="24"/>
          <w:szCs w:val="24"/>
        </w:rPr>
        <w:t> všetkých dokladoch je nutné informovať objednávateľa priebežne a bezodkladne s doručením elektronickej kópie (</w:t>
      </w:r>
      <w:proofErr w:type="spellStart"/>
      <w:r w:rsidR="005B594F" w:rsidRPr="002872A2">
        <w:rPr>
          <w:rFonts w:ascii="Times New Roman" w:hAnsi="Times New Roman" w:cs="Times New Roman"/>
          <w:sz w:val="24"/>
          <w:szCs w:val="24"/>
        </w:rPr>
        <w:t>sken</w:t>
      </w:r>
      <w:proofErr w:type="spellEnd"/>
      <w:r w:rsidR="005B594F" w:rsidRPr="002872A2">
        <w:rPr>
          <w:rFonts w:ascii="Times New Roman" w:hAnsi="Times New Roman" w:cs="Times New Roman"/>
          <w:sz w:val="24"/>
          <w:szCs w:val="24"/>
        </w:rPr>
        <w:t xml:space="preserve"> vo formáte .</w:t>
      </w:r>
      <w:proofErr w:type="spellStart"/>
      <w:r w:rsidR="005B594F" w:rsidRPr="002872A2">
        <w:rPr>
          <w:rFonts w:ascii="Times New Roman" w:hAnsi="Times New Roman" w:cs="Times New Roman"/>
          <w:sz w:val="24"/>
          <w:szCs w:val="24"/>
        </w:rPr>
        <w:t>pdf</w:t>
      </w:r>
      <w:proofErr w:type="spellEnd"/>
      <w:r w:rsidR="005B594F" w:rsidRPr="002872A2">
        <w:rPr>
          <w:rFonts w:ascii="Times New Roman" w:hAnsi="Times New Roman" w:cs="Times New Roman"/>
          <w:sz w:val="24"/>
          <w:szCs w:val="24"/>
        </w:rPr>
        <w:t>)</w:t>
      </w:r>
    </w:p>
    <w:p w14:paraId="2FCA07B3" w14:textId="73899CFB" w:rsidR="005B594F" w:rsidRPr="002872A2" w:rsidRDefault="0023486F" w:rsidP="005B594F">
      <w:pPr>
        <w:pStyle w:val="Odsekzoznamu"/>
        <w:numPr>
          <w:ilvl w:val="0"/>
          <w:numId w:val="18"/>
        </w:numPr>
        <w:autoSpaceDE w:val="0"/>
        <w:spacing w:after="200"/>
        <w:ind w:left="1134"/>
        <w:rPr>
          <w:rFonts w:ascii="Times New Roman" w:hAnsi="Times New Roman" w:cs="Times New Roman"/>
          <w:sz w:val="24"/>
          <w:szCs w:val="24"/>
        </w:rPr>
      </w:pPr>
      <w:r>
        <w:rPr>
          <w:rFonts w:ascii="Times New Roman" w:hAnsi="Times New Roman" w:cs="Times New Roman"/>
          <w:sz w:val="24"/>
          <w:szCs w:val="24"/>
        </w:rPr>
        <w:t>o</w:t>
      </w:r>
      <w:r w:rsidR="005B594F" w:rsidRPr="002872A2">
        <w:rPr>
          <w:rFonts w:ascii="Times New Roman" w:hAnsi="Times New Roman" w:cs="Times New Roman"/>
          <w:sz w:val="24"/>
          <w:szCs w:val="24"/>
        </w:rPr>
        <w:t>bjednávateľ splnomocní zhotoviteľa na všetky potrebné úkony súvisiace s inžinierskou činnosťou</w:t>
      </w:r>
    </w:p>
    <w:p w14:paraId="74962595" w14:textId="77777777" w:rsidR="005B594F" w:rsidRPr="002872A2" w:rsidRDefault="005B594F" w:rsidP="005B594F">
      <w:pPr>
        <w:rPr>
          <w:rFonts w:ascii="Times New Roman" w:hAnsi="Times New Roman" w:cs="Times New Roman"/>
          <w:b/>
          <w:sz w:val="24"/>
          <w:szCs w:val="24"/>
        </w:rPr>
      </w:pPr>
      <w:r w:rsidRPr="002872A2">
        <w:rPr>
          <w:rFonts w:ascii="Times New Roman" w:hAnsi="Times New Roman" w:cs="Times New Roman"/>
          <w:b/>
          <w:sz w:val="24"/>
          <w:szCs w:val="24"/>
        </w:rPr>
        <w:t xml:space="preserve">Lehota na zabezpečenie právoplatného kolaudačného rozhodnutia je </w:t>
      </w:r>
      <w:r w:rsidRPr="004926FF">
        <w:rPr>
          <w:rFonts w:ascii="Times New Roman" w:hAnsi="Times New Roman" w:cs="Times New Roman"/>
          <w:b/>
          <w:sz w:val="24"/>
          <w:szCs w:val="24"/>
        </w:rPr>
        <w:t>do 60 pracovných dní odo dňa protokolárneho odovzdania a prevzatia stavby.</w:t>
      </w:r>
      <w:r w:rsidRPr="002872A2">
        <w:rPr>
          <w:rFonts w:ascii="Times New Roman" w:hAnsi="Times New Roman" w:cs="Times New Roman"/>
          <w:b/>
          <w:sz w:val="24"/>
          <w:szCs w:val="24"/>
        </w:rPr>
        <w:t xml:space="preserve"> </w:t>
      </w:r>
    </w:p>
    <w:p w14:paraId="3F2CB0E0" w14:textId="77777777" w:rsidR="005B594F" w:rsidRPr="00054A41" w:rsidRDefault="005B594F" w:rsidP="005B594F">
      <w:pPr>
        <w:rPr>
          <w:highlight w:val="yellow"/>
        </w:rPr>
      </w:pPr>
    </w:p>
    <w:p w14:paraId="652E2BFA" w14:textId="77777777" w:rsidR="005B594F" w:rsidRPr="00054A41" w:rsidRDefault="005B594F" w:rsidP="005B594F">
      <w:pPr>
        <w:autoSpaceDE w:val="0"/>
        <w:spacing w:after="200"/>
        <w:rPr>
          <w:rFonts w:ascii="Times New Roman" w:hAnsi="Times New Roman" w:cs="Times New Roman"/>
          <w:sz w:val="24"/>
          <w:szCs w:val="24"/>
          <w:highlight w:val="yellow"/>
        </w:rPr>
      </w:pPr>
    </w:p>
    <w:p w14:paraId="28B70C13" w14:textId="77777777" w:rsidR="00E60C53" w:rsidRPr="00054A41" w:rsidRDefault="00E60C53" w:rsidP="001611C4">
      <w:pPr>
        <w:spacing w:after="0"/>
        <w:ind w:left="1605" w:hanging="1605"/>
        <w:rPr>
          <w:highlight w:val="yellow"/>
        </w:rPr>
      </w:pPr>
    </w:p>
    <w:p w14:paraId="0A56E42E" w14:textId="77777777" w:rsidR="00A91F89" w:rsidRDefault="00A91F89"/>
    <w:sectPr w:rsidR="00A91F89" w:rsidSect="001611C4">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613D8"/>
    <w:multiLevelType w:val="hybridMultilevel"/>
    <w:tmpl w:val="0554A886"/>
    <w:lvl w:ilvl="0" w:tplc="984641D2">
      <w:numFmt w:val="bullet"/>
      <w:lvlText w:val="•"/>
      <w:lvlJc w:val="left"/>
      <w:pPr>
        <w:ind w:left="1429" w:hanging="360"/>
      </w:pPr>
      <w:rPr>
        <w:rFonts w:ascii="Times New Roman" w:eastAsia="Times New Roman" w:hAnsi="Times New Roman" w:cs="Times New Roman" w:hint="default"/>
      </w:rPr>
    </w:lvl>
    <w:lvl w:ilvl="1" w:tplc="041B0003">
      <w:start w:val="1"/>
      <w:numFmt w:val="bullet"/>
      <w:lvlText w:val="o"/>
      <w:lvlJc w:val="left"/>
      <w:pPr>
        <w:ind w:left="2149" w:hanging="360"/>
      </w:pPr>
      <w:rPr>
        <w:rFonts w:ascii="Courier New" w:hAnsi="Courier New" w:cs="Courier New" w:hint="default"/>
      </w:rPr>
    </w:lvl>
    <w:lvl w:ilvl="2" w:tplc="041B0005">
      <w:start w:val="1"/>
      <w:numFmt w:val="bullet"/>
      <w:lvlText w:val=""/>
      <w:lvlJc w:val="left"/>
      <w:pPr>
        <w:ind w:left="2869" w:hanging="360"/>
      </w:pPr>
      <w:rPr>
        <w:rFonts w:ascii="Wingdings" w:hAnsi="Wingdings" w:hint="default"/>
      </w:rPr>
    </w:lvl>
    <w:lvl w:ilvl="3" w:tplc="041B0001">
      <w:start w:val="1"/>
      <w:numFmt w:val="bullet"/>
      <w:lvlText w:val=""/>
      <w:lvlJc w:val="left"/>
      <w:pPr>
        <w:ind w:left="3589" w:hanging="360"/>
      </w:pPr>
      <w:rPr>
        <w:rFonts w:ascii="Symbol" w:hAnsi="Symbol" w:hint="default"/>
      </w:rPr>
    </w:lvl>
    <w:lvl w:ilvl="4" w:tplc="041B0003">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 w15:restartNumberingAfterBreak="0">
    <w:nsid w:val="0B9F07B5"/>
    <w:multiLevelType w:val="hybridMultilevel"/>
    <w:tmpl w:val="54CCA760"/>
    <w:lvl w:ilvl="0" w:tplc="E03AA924">
      <w:start w:val="1"/>
      <w:numFmt w:val="decimal"/>
      <w:lvlText w:val="2.%1 "/>
      <w:lvlJc w:val="left"/>
      <w:pPr>
        <w:ind w:left="720" w:hanging="360"/>
      </w:pPr>
      <w:rPr>
        <w:rFonts w:ascii="Times New Roman" w:hAnsi="Times New Roman" w:hint="default"/>
        <w:b/>
        <w:i w:val="0"/>
        <w:sz w:val="28"/>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C7175B4"/>
    <w:multiLevelType w:val="multilevel"/>
    <w:tmpl w:val="66B6D55A"/>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8B12F7"/>
    <w:multiLevelType w:val="hybridMultilevel"/>
    <w:tmpl w:val="A96C37C2"/>
    <w:lvl w:ilvl="0" w:tplc="041B0003">
      <w:start w:val="1"/>
      <w:numFmt w:val="bullet"/>
      <w:lvlText w:val="o"/>
      <w:lvlJc w:val="left"/>
      <w:pPr>
        <w:ind w:left="1776" w:hanging="360"/>
      </w:pPr>
      <w:rPr>
        <w:rFonts w:ascii="Courier New" w:hAnsi="Courier New" w:cs="Courier New" w:hint="default"/>
      </w:rPr>
    </w:lvl>
    <w:lvl w:ilvl="1" w:tplc="041B0003">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4" w15:restartNumberingAfterBreak="0">
    <w:nsid w:val="1335176C"/>
    <w:multiLevelType w:val="hybridMultilevel"/>
    <w:tmpl w:val="6274850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9578C0"/>
    <w:multiLevelType w:val="multilevel"/>
    <w:tmpl w:val="441C373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4616531"/>
    <w:multiLevelType w:val="multilevel"/>
    <w:tmpl w:val="BAB66B00"/>
    <w:lvl w:ilvl="0">
      <w:start w:val="1"/>
      <w:numFmt w:val="bullet"/>
      <w:lvlText w:val=""/>
      <w:lvlJc w:val="left"/>
      <w:pPr>
        <w:tabs>
          <w:tab w:val="num" w:pos="852"/>
        </w:tabs>
        <w:ind w:left="1910" w:hanging="360"/>
      </w:pPr>
      <w:rPr>
        <w:rFonts w:ascii="Symbol" w:hAnsi="Symbol" w:cs="Symbol" w:hint="default"/>
      </w:rPr>
    </w:lvl>
    <w:lvl w:ilvl="1">
      <w:start w:val="1"/>
      <w:numFmt w:val="lowerLetter"/>
      <w:lvlText w:val="%2)"/>
      <w:lvlJc w:val="left"/>
      <w:pPr>
        <w:tabs>
          <w:tab w:val="num" w:pos="852"/>
        </w:tabs>
        <w:ind w:left="2630" w:hanging="360"/>
      </w:pPr>
    </w:lvl>
    <w:lvl w:ilvl="2">
      <w:start w:val="1"/>
      <w:numFmt w:val="bullet"/>
      <w:lvlText w:val=""/>
      <w:lvlJc w:val="left"/>
      <w:pPr>
        <w:tabs>
          <w:tab w:val="num" w:pos="852"/>
        </w:tabs>
        <w:ind w:left="3350" w:hanging="360"/>
      </w:pPr>
      <w:rPr>
        <w:rFonts w:ascii="Wingdings" w:hAnsi="Wingdings" w:cs="Wingdings" w:hint="default"/>
      </w:rPr>
    </w:lvl>
    <w:lvl w:ilvl="3">
      <w:start w:val="1"/>
      <w:numFmt w:val="bullet"/>
      <w:lvlText w:val=""/>
      <w:lvlJc w:val="left"/>
      <w:pPr>
        <w:tabs>
          <w:tab w:val="num" w:pos="852"/>
        </w:tabs>
        <w:ind w:left="4070" w:hanging="360"/>
      </w:pPr>
      <w:rPr>
        <w:rFonts w:ascii="Symbol" w:hAnsi="Symbol" w:cs="Symbol" w:hint="default"/>
      </w:rPr>
    </w:lvl>
    <w:lvl w:ilvl="4">
      <w:start w:val="1"/>
      <w:numFmt w:val="bullet"/>
      <w:lvlText w:val="o"/>
      <w:lvlJc w:val="left"/>
      <w:pPr>
        <w:tabs>
          <w:tab w:val="num" w:pos="852"/>
        </w:tabs>
        <w:ind w:left="4790" w:hanging="360"/>
      </w:pPr>
      <w:rPr>
        <w:rFonts w:ascii="Courier New" w:hAnsi="Courier New" w:cs="Courier New" w:hint="default"/>
      </w:rPr>
    </w:lvl>
    <w:lvl w:ilvl="5">
      <w:start w:val="1"/>
      <w:numFmt w:val="bullet"/>
      <w:lvlText w:val=""/>
      <w:lvlJc w:val="left"/>
      <w:pPr>
        <w:tabs>
          <w:tab w:val="num" w:pos="852"/>
        </w:tabs>
        <w:ind w:left="5510" w:hanging="360"/>
      </w:pPr>
      <w:rPr>
        <w:rFonts w:ascii="Wingdings" w:hAnsi="Wingdings" w:cs="Wingdings" w:hint="default"/>
      </w:rPr>
    </w:lvl>
    <w:lvl w:ilvl="6">
      <w:start w:val="1"/>
      <w:numFmt w:val="bullet"/>
      <w:lvlText w:val=""/>
      <w:lvlJc w:val="left"/>
      <w:pPr>
        <w:tabs>
          <w:tab w:val="num" w:pos="852"/>
        </w:tabs>
        <w:ind w:left="6230" w:hanging="360"/>
      </w:pPr>
      <w:rPr>
        <w:rFonts w:ascii="Symbol" w:hAnsi="Symbol" w:cs="Symbol" w:hint="default"/>
      </w:rPr>
    </w:lvl>
    <w:lvl w:ilvl="7">
      <w:start w:val="1"/>
      <w:numFmt w:val="bullet"/>
      <w:lvlText w:val="o"/>
      <w:lvlJc w:val="left"/>
      <w:pPr>
        <w:tabs>
          <w:tab w:val="num" w:pos="852"/>
        </w:tabs>
        <w:ind w:left="6950" w:hanging="360"/>
      </w:pPr>
      <w:rPr>
        <w:rFonts w:ascii="Courier New" w:hAnsi="Courier New" w:cs="Courier New" w:hint="default"/>
      </w:rPr>
    </w:lvl>
    <w:lvl w:ilvl="8">
      <w:start w:val="1"/>
      <w:numFmt w:val="bullet"/>
      <w:lvlText w:val=""/>
      <w:lvlJc w:val="left"/>
      <w:pPr>
        <w:tabs>
          <w:tab w:val="num" w:pos="852"/>
        </w:tabs>
        <w:ind w:left="7670" w:hanging="360"/>
      </w:pPr>
      <w:rPr>
        <w:rFonts w:ascii="Wingdings" w:hAnsi="Wingdings" w:cs="Wingdings" w:hint="default"/>
      </w:rPr>
    </w:lvl>
  </w:abstractNum>
  <w:abstractNum w:abstractNumId="8" w15:restartNumberingAfterBreak="0">
    <w:nsid w:val="260F3F9B"/>
    <w:multiLevelType w:val="multilevel"/>
    <w:tmpl w:val="041B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i w:val="0"/>
        <w:iCs w:val="0"/>
      </w:rPr>
    </w:lvl>
    <w:lvl w:ilvl="2">
      <w:start w:val="1"/>
      <w:numFmt w:val="decimal"/>
      <w:lvlText w:val="%1.%2.%3."/>
      <w:lvlJc w:val="left"/>
      <w:pPr>
        <w:ind w:left="1224" w:hanging="504"/>
      </w:pPr>
      <w:rPr>
        <w:rFonts w:hint="default"/>
        <w:b/>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6833E6"/>
    <w:multiLevelType w:val="hybridMultilevel"/>
    <w:tmpl w:val="98E87C58"/>
    <w:lvl w:ilvl="0" w:tplc="041B0001">
      <w:start w:val="1"/>
      <w:numFmt w:val="bullet"/>
      <w:lvlText w:val=""/>
      <w:lvlJc w:val="left"/>
      <w:pPr>
        <w:ind w:left="1283" w:hanging="360"/>
      </w:pPr>
      <w:rPr>
        <w:rFonts w:ascii="Symbol" w:hAnsi="Symbol" w:hint="default"/>
      </w:rPr>
    </w:lvl>
    <w:lvl w:ilvl="1" w:tplc="041B0003" w:tentative="1">
      <w:start w:val="1"/>
      <w:numFmt w:val="bullet"/>
      <w:lvlText w:val="o"/>
      <w:lvlJc w:val="left"/>
      <w:pPr>
        <w:ind w:left="2003" w:hanging="360"/>
      </w:pPr>
      <w:rPr>
        <w:rFonts w:ascii="Courier New" w:hAnsi="Courier New" w:cs="Courier New" w:hint="default"/>
      </w:rPr>
    </w:lvl>
    <w:lvl w:ilvl="2" w:tplc="041B0005" w:tentative="1">
      <w:start w:val="1"/>
      <w:numFmt w:val="bullet"/>
      <w:lvlText w:val=""/>
      <w:lvlJc w:val="left"/>
      <w:pPr>
        <w:ind w:left="2723" w:hanging="360"/>
      </w:pPr>
      <w:rPr>
        <w:rFonts w:ascii="Wingdings" w:hAnsi="Wingdings" w:hint="default"/>
      </w:rPr>
    </w:lvl>
    <w:lvl w:ilvl="3" w:tplc="041B0001" w:tentative="1">
      <w:start w:val="1"/>
      <w:numFmt w:val="bullet"/>
      <w:lvlText w:val=""/>
      <w:lvlJc w:val="left"/>
      <w:pPr>
        <w:ind w:left="3443" w:hanging="360"/>
      </w:pPr>
      <w:rPr>
        <w:rFonts w:ascii="Symbol" w:hAnsi="Symbol" w:hint="default"/>
      </w:rPr>
    </w:lvl>
    <w:lvl w:ilvl="4" w:tplc="041B0003" w:tentative="1">
      <w:start w:val="1"/>
      <w:numFmt w:val="bullet"/>
      <w:lvlText w:val="o"/>
      <w:lvlJc w:val="left"/>
      <w:pPr>
        <w:ind w:left="4163" w:hanging="360"/>
      </w:pPr>
      <w:rPr>
        <w:rFonts w:ascii="Courier New" w:hAnsi="Courier New" w:cs="Courier New" w:hint="default"/>
      </w:rPr>
    </w:lvl>
    <w:lvl w:ilvl="5" w:tplc="041B0005" w:tentative="1">
      <w:start w:val="1"/>
      <w:numFmt w:val="bullet"/>
      <w:lvlText w:val=""/>
      <w:lvlJc w:val="left"/>
      <w:pPr>
        <w:ind w:left="4883" w:hanging="360"/>
      </w:pPr>
      <w:rPr>
        <w:rFonts w:ascii="Wingdings" w:hAnsi="Wingdings" w:hint="default"/>
      </w:rPr>
    </w:lvl>
    <w:lvl w:ilvl="6" w:tplc="041B0001" w:tentative="1">
      <w:start w:val="1"/>
      <w:numFmt w:val="bullet"/>
      <w:lvlText w:val=""/>
      <w:lvlJc w:val="left"/>
      <w:pPr>
        <w:ind w:left="5603" w:hanging="360"/>
      </w:pPr>
      <w:rPr>
        <w:rFonts w:ascii="Symbol" w:hAnsi="Symbol" w:hint="default"/>
      </w:rPr>
    </w:lvl>
    <w:lvl w:ilvl="7" w:tplc="041B0003" w:tentative="1">
      <w:start w:val="1"/>
      <w:numFmt w:val="bullet"/>
      <w:lvlText w:val="o"/>
      <w:lvlJc w:val="left"/>
      <w:pPr>
        <w:ind w:left="6323" w:hanging="360"/>
      </w:pPr>
      <w:rPr>
        <w:rFonts w:ascii="Courier New" w:hAnsi="Courier New" w:cs="Courier New" w:hint="default"/>
      </w:rPr>
    </w:lvl>
    <w:lvl w:ilvl="8" w:tplc="041B0005" w:tentative="1">
      <w:start w:val="1"/>
      <w:numFmt w:val="bullet"/>
      <w:lvlText w:val=""/>
      <w:lvlJc w:val="left"/>
      <w:pPr>
        <w:ind w:left="7043" w:hanging="360"/>
      </w:pPr>
      <w:rPr>
        <w:rFonts w:ascii="Wingdings" w:hAnsi="Wingdings" w:hint="default"/>
      </w:rPr>
    </w:lvl>
  </w:abstractNum>
  <w:abstractNum w:abstractNumId="10" w15:restartNumberingAfterBreak="0">
    <w:nsid w:val="29BE1AA8"/>
    <w:multiLevelType w:val="hybridMultilevel"/>
    <w:tmpl w:val="E03614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B0D3E90"/>
    <w:multiLevelType w:val="hybridMultilevel"/>
    <w:tmpl w:val="9768DC9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0184044"/>
    <w:multiLevelType w:val="multilevel"/>
    <w:tmpl w:val="66B6D55A"/>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6114D7"/>
    <w:multiLevelType w:val="hybridMultilevel"/>
    <w:tmpl w:val="45228404"/>
    <w:lvl w:ilvl="0" w:tplc="041B0001">
      <w:start w:val="1"/>
      <w:numFmt w:val="bullet"/>
      <w:lvlText w:val=""/>
      <w:lvlJc w:val="left"/>
      <w:pPr>
        <w:ind w:left="2003" w:hanging="360"/>
      </w:pPr>
      <w:rPr>
        <w:rFonts w:ascii="Symbol" w:hAnsi="Symbol" w:hint="default"/>
      </w:rPr>
    </w:lvl>
    <w:lvl w:ilvl="1" w:tplc="041B0003">
      <w:start w:val="1"/>
      <w:numFmt w:val="bullet"/>
      <w:lvlText w:val="o"/>
      <w:lvlJc w:val="left"/>
      <w:pPr>
        <w:ind w:left="2723" w:hanging="360"/>
      </w:pPr>
      <w:rPr>
        <w:rFonts w:ascii="Courier New" w:hAnsi="Courier New" w:cs="Courier New" w:hint="default"/>
      </w:rPr>
    </w:lvl>
    <w:lvl w:ilvl="2" w:tplc="041B0005">
      <w:start w:val="1"/>
      <w:numFmt w:val="bullet"/>
      <w:lvlText w:val=""/>
      <w:lvlJc w:val="left"/>
      <w:pPr>
        <w:ind w:left="3443" w:hanging="360"/>
      </w:pPr>
      <w:rPr>
        <w:rFonts w:ascii="Wingdings" w:hAnsi="Wingdings" w:hint="default"/>
      </w:rPr>
    </w:lvl>
    <w:lvl w:ilvl="3" w:tplc="041B0001" w:tentative="1">
      <w:start w:val="1"/>
      <w:numFmt w:val="bullet"/>
      <w:lvlText w:val=""/>
      <w:lvlJc w:val="left"/>
      <w:pPr>
        <w:ind w:left="4163" w:hanging="360"/>
      </w:pPr>
      <w:rPr>
        <w:rFonts w:ascii="Symbol" w:hAnsi="Symbol" w:hint="default"/>
      </w:rPr>
    </w:lvl>
    <w:lvl w:ilvl="4" w:tplc="041B0003" w:tentative="1">
      <w:start w:val="1"/>
      <w:numFmt w:val="bullet"/>
      <w:lvlText w:val="o"/>
      <w:lvlJc w:val="left"/>
      <w:pPr>
        <w:ind w:left="4883" w:hanging="360"/>
      </w:pPr>
      <w:rPr>
        <w:rFonts w:ascii="Courier New" w:hAnsi="Courier New" w:cs="Courier New" w:hint="default"/>
      </w:rPr>
    </w:lvl>
    <w:lvl w:ilvl="5" w:tplc="041B0005" w:tentative="1">
      <w:start w:val="1"/>
      <w:numFmt w:val="bullet"/>
      <w:lvlText w:val=""/>
      <w:lvlJc w:val="left"/>
      <w:pPr>
        <w:ind w:left="5603" w:hanging="360"/>
      </w:pPr>
      <w:rPr>
        <w:rFonts w:ascii="Wingdings" w:hAnsi="Wingdings" w:hint="default"/>
      </w:rPr>
    </w:lvl>
    <w:lvl w:ilvl="6" w:tplc="041B0001" w:tentative="1">
      <w:start w:val="1"/>
      <w:numFmt w:val="bullet"/>
      <w:lvlText w:val=""/>
      <w:lvlJc w:val="left"/>
      <w:pPr>
        <w:ind w:left="6323" w:hanging="360"/>
      </w:pPr>
      <w:rPr>
        <w:rFonts w:ascii="Symbol" w:hAnsi="Symbol" w:hint="default"/>
      </w:rPr>
    </w:lvl>
    <w:lvl w:ilvl="7" w:tplc="041B0003" w:tentative="1">
      <w:start w:val="1"/>
      <w:numFmt w:val="bullet"/>
      <w:lvlText w:val="o"/>
      <w:lvlJc w:val="left"/>
      <w:pPr>
        <w:ind w:left="7043" w:hanging="360"/>
      </w:pPr>
      <w:rPr>
        <w:rFonts w:ascii="Courier New" w:hAnsi="Courier New" w:cs="Courier New" w:hint="default"/>
      </w:rPr>
    </w:lvl>
    <w:lvl w:ilvl="8" w:tplc="041B0005" w:tentative="1">
      <w:start w:val="1"/>
      <w:numFmt w:val="bullet"/>
      <w:lvlText w:val=""/>
      <w:lvlJc w:val="left"/>
      <w:pPr>
        <w:ind w:left="7763" w:hanging="360"/>
      </w:pPr>
      <w:rPr>
        <w:rFonts w:ascii="Wingdings" w:hAnsi="Wingdings" w:hint="default"/>
      </w:rPr>
    </w:lvl>
  </w:abstractNum>
  <w:abstractNum w:abstractNumId="14" w15:restartNumberingAfterBreak="0">
    <w:nsid w:val="3AC25256"/>
    <w:multiLevelType w:val="hybridMultilevel"/>
    <w:tmpl w:val="ED6A868A"/>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5" w15:restartNumberingAfterBreak="0">
    <w:nsid w:val="3BD81478"/>
    <w:multiLevelType w:val="multilevel"/>
    <w:tmpl w:val="C542E8D8"/>
    <w:lvl w:ilvl="0">
      <w:start w:val="1"/>
      <w:numFmt w:val="decimal"/>
      <w:lvlText w:val="2.%1 "/>
      <w:lvlJc w:val="left"/>
      <w:pPr>
        <w:ind w:left="360" w:hanging="360"/>
      </w:pPr>
      <w:rPr>
        <w:rFonts w:ascii="Times New Roman" w:hAnsi="Times New Roman" w:hint="default"/>
        <w:b/>
        <w:i w:val="0"/>
        <w:iCs w:val="0"/>
        <w:sz w:val="28"/>
        <w:u w:val="single"/>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D01947"/>
    <w:multiLevelType w:val="multilevel"/>
    <w:tmpl w:val="66B6D55A"/>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252745"/>
    <w:multiLevelType w:val="multilevel"/>
    <w:tmpl w:val="97C25FF4"/>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628E3BA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B44A59"/>
    <w:multiLevelType w:val="multilevel"/>
    <w:tmpl w:val="EE2463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4FC617D"/>
    <w:multiLevelType w:val="hybridMultilevel"/>
    <w:tmpl w:val="8C66B01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C3B65CA"/>
    <w:multiLevelType w:val="hybridMultilevel"/>
    <w:tmpl w:val="4770F310"/>
    <w:lvl w:ilvl="0" w:tplc="137026A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727A7944"/>
    <w:multiLevelType w:val="hybridMultilevel"/>
    <w:tmpl w:val="E2242C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72E87D4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6E1E56"/>
    <w:multiLevelType w:val="hybridMultilevel"/>
    <w:tmpl w:val="BF4679A8"/>
    <w:lvl w:ilvl="0" w:tplc="041B0001">
      <w:start w:val="1"/>
      <w:numFmt w:val="bullet"/>
      <w:lvlText w:val=""/>
      <w:lvlJc w:val="left"/>
      <w:pPr>
        <w:ind w:left="1353" w:hanging="360"/>
      </w:pPr>
      <w:rPr>
        <w:rFonts w:ascii="Symbol" w:hAnsi="Symbol" w:hint="default"/>
      </w:rPr>
    </w:lvl>
    <w:lvl w:ilvl="1" w:tplc="041B0003" w:tentative="1">
      <w:start w:val="1"/>
      <w:numFmt w:val="bullet"/>
      <w:lvlText w:val="o"/>
      <w:lvlJc w:val="left"/>
      <w:pPr>
        <w:ind w:left="2325" w:hanging="360"/>
      </w:pPr>
      <w:rPr>
        <w:rFonts w:ascii="Courier New" w:hAnsi="Courier New" w:cs="Courier New" w:hint="default"/>
      </w:rPr>
    </w:lvl>
    <w:lvl w:ilvl="2" w:tplc="041B0005" w:tentative="1">
      <w:start w:val="1"/>
      <w:numFmt w:val="bullet"/>
      <w:lvlText w:val=""/>
      <w:lvlJc w:val="left"/>
      <w:pPr>
        <w:ind w:left="3045" w:hanging="360"/>
      </w:pPr>
      <w:rPr>
        <w:rFonts w:ascii="Wingdings" w:hAnsi="Wingdings" w:hint="default"/>
      </w:rPr>
    </w:lvl>
    <w:lvl w:ilvl="3" w:tplc="041B0001" w:tentative="1">
      <w:start w:val="1"/>
      <w:numFmt w:val="bullet"/>
      <w:lvlText w:val=""/>
      <w:lvlJc w:val="left"/>
      <w:pPr>
        <w:ind w:left="3765" w:hanging="360"/>
      </w:pPr>
      <w:rPr>
        <w:rFonts w:ascii="Symbol" w:hAnsi="Symbol" w:hint="default"/>
      </w:rPr>
    </w:lvl>
    <w:lvl w:ilvl="4" w:tplc="041B0003" w:tentative="1">
      <w:start w:val="1"/>
      <w:numFmt w:val="bullet"/>
      <w:lvlText w:val="o"/>
      <w:lvlJc w:val="left"/>
      <w:pPr>
        <w:ind w:left="4485" w:hanging="360"/>
      </w:pPr>
      <w:rPr>
        <w:rFonts w:ascii="Courier New" w:hAnsi="Courier New" w:cs="Courier New" w:hint="default"/>
      </w:rPr>
    </w:lvl>
    <w:lvl w:ilvl="5" w:tplc="041B0005" w:tentative="1">
      <w:start w:val="1"/>
      <w:numFmt w:val="bullet"/>
      <w:lvlText w:val=""/>
      <w:lvlJc w:val="left"/>
      <w:pPr>
        <w:ind w:left="5205" w:hanging="360"/>
      </w:pPr>
      <w:rPr>
        <w:rFonts w:ascii="Wingdings" w:hAnsi="Wingdings" w:hint="default"/>
      </w:rPr>
    </w:lvl>
    <w:lvl w:ilvl="6" w:tplc="041B0001" w:tentative="1">
      <w:start w:val="1"/>
      <w:numFmt w:val="bullet"/>
      <w:lvlText w:val=""/>
      <w:lvlJc w:val="left"/>
      <w:pPr>
        <w:ind w:left="5925" w:hanging="360"/>
      </w:pPr>
      <w:rPr>
        <w:rFonts w:ascii="Symbol" w:hAnsi="Symbol" w:hint="default"/>
      </w:rPr>
    </w:lvl>
    <w:lvl w:ilvl="7" w:tplc="041B0003" w:tentative="1">
      <w:start w:val="1"/>
      <w:numFmt w:val="bullet"/>
      <w:lvlText w:val="o"/>
      <w:lvlJc w:val="left"/>
      <w:pPr>
        <w:ind w:left="6645" w:hanging="360"/>
      </w:pPr>
      <w:rPr>
        <w:rFonts w:ascii="Courier New" w:hAnsi="Courier New" w:cs="Courier New" w:hint="default"/>
      </w:rPr>
    </w:lvl>
    <w:lvl w:ilvl="8" w:tplc="041B0005" w:tentative="1">
      <w:start w:val="1"/>
      <w:numFmt w:val="bullet"/>
      <w:lvlText w:val=""/>
      <w:lvlJc w:val="left"/>
      <w:pPr>
        <w:ind w:left="7365" w:hanging="360"/>
      </w:pPr>
      <w:rPr>
        <w:rFonts w:ascii="Wingdings" w:hAnsi="Wingdings" w:hint="default"/>
      </w:rPr>
    </w:lvl>
  </w:abstractNum>
  <w:abstractNum w:abstractNumId="25" w15:restartNumberingAfterBreak="0">
    <w:nsid w:val="7B8E3CC0"/>
    <w:multiLevelType w:val="multilevel"/>
    <w:tmpl w:val="C958C346"/>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6570042">
    <w:abstractNumId w:val="5"/>
  </w:num>
  <w:num w:numId="2" w16cid:durableId="981542038">
    <w:abstractNumId w:val="5"/>
  </w:num>
  <w:num w:numId="3" w16cid:durableId="1989623548">
    <w:abstractNumId w:val="5"/>
  </w:num>
  <w:num w:numId="4" w16cid:durableId="734009802">
    <w:abstractNumId w:val="5"/>
  </w:num>
  <w:num w:numId="5" w16cid:durableId="1762331718">
    <w:abstractNumId w:val="5"/>
  </w:num>
  <w:num w:numId="6" w16cid:durableId="137261256">
    <w:abstractNumId w:val="5"/>
  </w:num>
  <w:num w:numId="7" w16cid:durableId="596064104">
    <w:abstractNumId w:val="5"/>
  </w:num>
  <w:num w:numId="8" w16cid:durableId="954169652">
    <w:abstractNumId w:val="5"/>
  </w:num>
  <w:num w:numId="9" w16cid:durableId="1996254712">
    <w:abstractNumId w:val="5"/>
  </w:num>
  <w:num w:numId="10" w16cid:durableId="1565919541">
    <w:abstractNumId w:val="5"/>
  </w:num>
  <w:num w:numId="11" w16cid:durableId="1883056613">
    <w:abstractNumId w:val="20"/>
  </w:num>
  <w:num w:numId="12" w16cid:durableId="1786382757">
    <w:abstractNumId w:val="8"/>
  </w:num>
  <w:num w:numId="13" w16cid:durableId="797845645">
    <w:abstractNumId w:val="2"/>
  </w:num>
  <w:num w:numId="14" w16cid:durableId="1887403633">
    <w:abstractNumId w:val="6"/>
  </w:num>
  <w:num w:numId="15" w16cid:durableId="745373494">
    <w:abstractNumId w:val="7"/>
  </w:num>
  <w:num w:numId="16" w16cid:durableId="844712381">
    <w:abstractNumId w:val="10"/>
  </w:num>
  <w:num w:numId="17" w16cid:durableId="1206799038">
    <w:abstractNumId w:val="3"/>
  </w:num>
  <w:num w:numId="18" w16cid:durableId="1406873302">
    <w:abstractNumId w:val="24"/>
  </w:num>
  <w:num w:numId="19" w16cid:durableId="863830119">
    <w:abstractNumId w:val="4"/>
  </w:num>
  <w:num w:numId="20" w16cid:durableId="71313634">
    <w:abstractNumId w:val="12"/>
  </w:num>
  <w:num w:numId="21" w16cid:durableId="1855340931">
    <w:abstractNumId w:val="22"/>
  </w:num>
  <w:num w:numId="22" w16cid:durableId="935747825">
    <w:abstractNumId w:val="11"/>
  </w:num>
  <w:num w:numId="23" w16cid:durableId="93869245">
    <w:abstractNumId w:val="0"/>
  </w:num>
  <w:num w:numId="24" w16cid:durableId="14235965">
    <w:abstractNumId w:val="9"/>
  </w:num>
  <w:num w:numId="25" w16cid:durableId="1128085705">
    <w:abstractNumId w:val="13"/>
  </w:num>
  <w:num w:numId="26" w16cid:durableId="1328047897">
    <w:abstractNumId w:val="21"/>
  </w:num>
  <w:num w:numId="27" w16cid:durableId="1445928896">
    <w:abstractNumId w:val="16"/>
  </w:num>
  <w:num w:numId="28" w16cid:durableId="1134327121">
    <w:abstractNumId w:val="25"/>
  </w:num>
  <w:num w:numId="29" w16cid:durableId="1875381318">
    <w:abstractNumId w:val="1"/>
  </w:num>
  <w:num w:numId="30" w16cid:durableId="1625502808">
    <w:abstractNumId w:val="15"/>
  </w:num>
  <w:num w:numId="31" w16cid:durableId="1926038209">
    <w:abstractNumId w:val="19"/>
  </w:num>
  <w:num w:numId="32" w16cid:durableId="1416393712">
    <w:abstractNumId w:val="17"/>
  </w:num>
  <w:num w:numId="33" w16cid:durableId="1593926658">
    <w:abstractNumId w:val="18"/>
  </w:num>
  <w:num w:numId="34" w16cid:durableId="798884472">
    <w:abstractNumId w:val="23"/>
  </w:num>
  <w:num w:numId="35" w16cid:durableId="15913537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F89"/>
    <w:rsid w:val="000026FA"/>
    <w:rsid w:val="00004DDE"/>
    <w:rsid w:val="000150C9"/>
    <w:rsid w:val="0002350F"/>
    <w:rsid w:val="00026EF5"/>
    <w:rsid w:val="000333C7"/>
    <w:rsid w:val="0003575B"/>
    <w:rsid w:val="000405A1"/>
    <w:rsid w:val="00044E03"/>
    <w:rsid w:val="0004648B"/>
    <w:rsid w:val="00054A41"/>
    <w:rsid w:val="000648EE"/>
    <w:rsid w:val="00065690"/>
    <w:rsid w:val="00072069"/>
    <w:rsid w:val="00074352"/>
    <w:rsid w:val="000747EE"/>
    <w:rsid w:val="00082537"/>
    <w:rsid w:val="000830EA"/>
    <w:rsid w:val="00086259"/>
    <w:rsid w:val="00090D8F"/>
    <w:rsid w:val="00091838"/>
    <w:rsid w:val="000924DB"/>
    <w:rsid w:val="00094CF2"/>
    <w:rsid w:val="000A16A3"/>
    <w:rsid w:val="000A6192"/>
    <w:rsid w:val="000B0716"/>
    <w:rsid w:val="000B0CE1"/>
    <w:rsid w:val="000B19F4"/>
    <w:rsid w:val="000C4D93"/>
    <w:rsid w:val="000D1885"/>
    <w:rsid w:val="000D6471"/>
    <w:rsid w:val="000E0313"/>
    <w:rsid w:val="000E4831"/>
    <w:rsid w:val="000E6624"/>
    <w:rsid w:val="000E7D22"/>
    <w:rsid w:val="000F3215"/>
    <w:rsid w:val="000F5AB0"/>
    <w:rsid w:val="00102DF4"/>
    <w:rsid w:val="00104D7E"/>
    <w:rsid w:val="00106EC4"/>
    <w:rsid w:val="0010789F"/>
    <w:rsid w:val="00116981"/>
    <w:rsid w:val="00121813"/>
    <w:rsid w:val="0012364F"/>
    <w:rsid w:val="00126AD5"/>
    <w:rsid w:val="00151C4D"/>
    <w:rsid w:val="001522D1"/>
    <w:rsid w:val="001611C4"/>
    <w:rsid w:val="001668C9"/>
    <w:rsid w:val="00172302"/>
    <w:rsid w:val="00172E0A"/>
    <w:rsid w:val="001745EA"/>
    <w:rsid w:val="001842D2"/>
    <w:rsid w:val="00185EE3"/>
    <w:rsid w:val="0018649D"/>
    <w:rsid w:val="001A1B1C"/>
    <w:rsid w:val="001A3263"/>
    <w:rsid w:val="001B002A"/>
    <w:rsid w:val="001B2963"/>
    <w:rsid w:val="001B475B"/>
    <w:rsid w:val="001B58D1"/>
    <w:rsid w:val="001B775A"/>
    <w:rsid w:val="001C0265"/>
    <w:rsid w:val="001D1C48"/>
    <w:rsid w:val="001D4B91"/>
    <w:rsid w:val="001E0A1A"/>
    <w:rsid w:val="001E34A3"/>
    <w:rsid w:val="001F5419"/>
    <w:rsid w:val="001F6CDF"/>
    <w:rsid w:val="002106FB"/>
    <w:rsid w:val="0021787C"/>
    <w:rsid w:val="0022368B"/>
    <w:rsid w:val="00223C9B"/>
    <w:rsid w:val="002265F2"/>
    <w:rsid w:val="00233709"/>
    <w:rsid w:val="0023486F"/>
    <w:rsid w:val="002412B7"/>
    <w:rsid w:val="002440EC"/>
    <w:rsid w:val="00250988"/>
    <w:rsid w:val="00252878"/>
    <w:rsid w:val="00256997"/>
    <w:rsid w:val="002655A7"/>
    <w:rsid w:val="00270C60"/>
    <w:rsid w:val="00280108"/>
    <w:rsid w:val="0028373A"/>
    <w:rsid w:val="00285000"/>
    <w:rsid w:val="002872A2"/>
    <w:rsid w:val="00291490"/>
    <w:rsid w:val="00292323"/>
    <w:rsid w:val="002A1BDF"/>
    <w:rsid w:val="002A3AB1"/>
    <w:rsid w:val="002B27CC"/>
    <w:rsid w:val="002B34DC"/>
    <w:rsid w:val="002B3917"/>
    <w:rsid w:val="002B4A5D"/>
    <w:rsid w:val="002B7C79"/>
    <w:rsid w:val="002C68A9"/>
    <w:rsid w:val="002D4A94"/>
    <w:rsid w:val="002D62ED"/>
    <w:rsid w:val="002E735D"/>
    <w:rsid w:val="002F61DD"/>
    <w:rsid w:val="0030067D"/>
    <w:rsid w:val="0030194B"/>
    <w:rsid w:val="00307459"/>
    <w:rsid w:val="00307ED9"/>
    <w:rsid w:val="003103FB"/>
    <w:rsid w:val="003128A9"/>
    <w:rsid w:val="00315FB2"/>
    <w:rsid w:val="00330D24"/>
    <w:rsid w:val="00342C18"/>
    <w:rsid w:val="00347619"/>
    <w:rsid w:val="00352362"/>
    <w:rsid w:val="00352671"/>
    <w:rsid w:val="003527C0"/>
    <w:rsid w:val="00363AA4"/>
    <w:rsid w:val="0036486D"/>
    <w:rsid w:val="003750ED"/>
    <w:rsid w:val="00377A62"/>
    <w:rsid w:val="0038336C"/>
    <w:rsid w:val="003965D0"/>
    <w:rsid w:val="00397155"/>
    <w:rsid w:val="003A5515"/>
    <w:rsid w:val="003B695D"/>
    <w:rsid w:val="003C1A89"/>
    <w:rsid w:val="003C2F4E"/>
    <w:rsid w:val="003D2D0B"/>
    <w:rsid w:val="003D33E5"/>
    <w:rsid w:val="003E5F9D"/>
    <w:rsid w:val="003F0294"/>
    <w:rsid w:val="003F6197"/>
    <w:rsid w:val="004019A8"/>
    <w:rsid w:val="004026E3"/>
    <w:rsid w:val="00403EAB"/>
    <w:rsid w:val="004106B5"/>
    <w:rsid w:val="00414819"/>
    <w:rsid w:val="004242E7"/>
    <w:rsid w:val="004260C3"/>
    <w:rsid w:val="00430540"/>
    <w:rsid w:val="00432274"/>
    <w:rsid w:val="00434015"/>
    <w:rsid w:val="00435DEB"/>
    <w:rsid w:val="00441A7C"/>
    <w:rsid w:val="004424B5"/>
    <w:rsid w:val="004430E5"/>
    <w:rsid w:val="0044331A"/>
    <w:rsid w:val="00443EA5"/>
    <w:rsid w:val="00444709"/>
    <w:rsid w:val="0045374E"/>
    <w:rsid w:val="00457E86"/>
    <w:rsid w:val="0046014E"/>
    <w:rsid w:val="00460D61"/>
    <w:rsid w:val="0046436E"/>
    <w:rsid w:val="00465D5C"/>
    <w:rsid w:val="00471C09"/>
    <w:rsid w:val="00472125"/>
    <w:rsid w:val="0047226A"/>
    <w:rsid w:val="004774A7"/>
    <w:rsid w:val="0048262C"/>
    <w:rsid w:val="00485789"/>
    <w:rsid w:val="004926FF"/>
    <w:rsid w:val="00497725"/>
    <w:rsid w:val="004B4826"/>
    <w:rsid w:val="004C1404"/>
    <w:rsid w:val="004C202A"/>
    <w:rsid w:val="004C619F"/>
    <w:rsid w:val="004D1B38"/>
    <w:rsid w:val="004F4217"/>
    <w:rsid w:val="004F5236"/>
    <w:rsid w:val="004F6B23"/>
    <w:rsid w:val="004F7C56"/>
    <w:rsid w:val="0050013B"/>
    <w:rsid w:val="00501FC7"/>
    <w:rsid w:val="005030A6"/>
    <w:rsid w:val="00505EA4"/>
    <w:rsid w:val="00507A3C"/>
    <w:rsid w:val="00511969"/>
    <w:rsid w:val="00542CAA"/>
    <w:rsid w:val="00543C93"/>
    <w:rsid w:val="005702C0"/>
    <w:rsid w:val="005851D7"/>
    <w:rsid w:val="005915DB"/>
    <w:rsid w:val="00592240"/>
    <w:rsid w:val="00594D94"/>
    <w:rsid w:val="005A0ACD"/>
    <w:rsid w:val="005A48E2"/>
    <w:rsid w:val="005A66C5"/>
    <w:rsid w:val="005B594F"/>
    <w:rsid w:val="005C3EB3"/>
    <w:rsid w:val="005D0628"/>
    <w:rsid w:val="005D5200"/>
    <w:rsid w:val="005E0A21"/>
    <w:rsid w:val="005F3829"/>
    <w:rsid w:val="00612C47"/>
    <w:rsid w:val="00620401"/>
    <w:rsid w:val="00626410"/>
    <w:rsid w:val="00633D77"/>
    <w:rsid w:val="00636034"/>
    <w:rsid w:val="00637301"/>
    <w:rsid w:val="00651185"/>
    <w:rsid w:val="00655400"/>
    <w:rsid w:val="00657B23"/>
    <w:rsid w:val="006611C6"/>
    <w:rsid w:val="00661A70"/>
    <w:rsid w:val="006639C4"/>
    <w:rsid w:val="006644BE"/>
    <w:rsid w:val="00693F97"/>
    <w:rsid w:val="006B1B3E"/>
    <w:rsid w:val="006B2B0D"/>
    <w:rsid w:val="006C3CDD"/>
    <w:rsid w:val="006D304E"/>
    <w:rsid w:val="006D6E4C"/>
    <w:rsid w:val="006E11A3"/>
    <w:rsid w:val="006F4B57"/>
    <w:rsid w:val="00700EE1"/>
    <w:rsid w:val="00704FD7"/>
    <w:rsid w:val="00723BC7"/>
    <w:rsid w:val="00732B39"/>
    <w:rsid w:val="00733CAB"/>
    <w:rsid w:val="00746189"/>
    <w:rsid w:val="00757353"/>
    <w:rsid w:val="007668F2"/>
    <w:rsid w:val="0076772D"/>
    <w:rsid w:val="00775300"/>
    <w:rsid w:val="00783C71"/>
    <w:rsid w:val="00793BB1"/>
    <w:rsid w:val="00794D75"/>
    <w:rsid w:val="007B7E63"/>
    <w:rsid w:val="007C21CE"/>
    <w:rsid w:val="007D11E2"/>
    <w:rsid w:val="007F08B4"/>
    <w:rsid w:val="007F17E5"/>
    <w:rsid w:val="007F4743"/>
    <w:rsid w:val="00801623"/>
    <w:rsid w:val="00802168"/>
    <w:rsid w:val="00811457"/>
    <w:rsid w:val="00812B1E"/>
    <w:rsid w:val="00820CDE"/>
    <w:rsid w:val="008223D0"/>
    <w:rsid w:val="0082611B"/>
    <w:rsid w:val="00827DCF"/>
    <w:rsid w:val="00831BD6"/>
    <w:rsid w:val="00837C84"/>
    <w:rsid w:val="00842FD9"/>
    <w:rsid w:val="00845522"/>
    <w:rsid w:val="0084568D"/>
    <w:rsid w:val="008547DE"/>
    <w:rsid w:val="008633A9"/>
    <w:rsid w:val="00873C15"/>
    <w:rsid w:val="00877A1C"/>
    <w:rsid w:val="0088509F"/>
    <w:rsid w:val="00885536"/>
    <w:rsid w:val="00886644"/>
    <w:rsid w:val="0089211C"/>
    <w:rsid w:val="008B59DB"/>
    <w:rsid w:val="008C5923"/>
    <w:rsid w:val="008D1D62"/>
    <w:rsid w:val="008D272F"/>
    <w:rsid w:val="008D54F6"/>
    <w:rsid w:val="008E1C51"/>
    <w:rsid w:val="008E2D59"/>
    <w:rsid w:val="00913BE0"/>
    <w:rsid w:val="00921EF0"/>
    <w:rsid w:val="009337FF"/>
    <w:rsid w:val="00933AD5"/>
    <w:rsid w:val="0094734A"/>
    <w:rsid w:val="0095316B"/>
    <w:rsid w:val="00962CFA"/>
    <w:rsid w:val="00963BFC"/>
    <w:rsid w:val="00972505"/>
    <w:rsid w:val="0097499B"/>
    <w:rsid w:val="00983A16"/>
    <w:rsid w:val="0099064E"/>
    <w:rsid w:val="0099069F"/>
    <w:rsid w:val="009938FB"/>
    <w:rsid w:val="009C367C"/>
    <w:rsid w:val="009C6AD9"/>
    <w:rsid w:val="009D2DE4"/>
    <w:rsid w:val="009D4DEF"/>
    <w:rsid w:val="009D5B6A"/>
    <w:rsid w:val="009D783E"/>
    <w:rsid w:val="00A01F3D"/>
    <w:rsid w:val="00A0645F"/>
    <w:rsid w:val="00A12504"/>
    <w:rsid w:val="00A22BCF"/>
    <w:rsid w:val="00A4223F"/>
    <w:rsid w:val="00A44113"/>
    <w:rsid w:val="00A5208E"/>
    <w:rsid w:val="00A52874"/>
    <w:rsid w:val="00A5799F"/>
    <w:rsid w:val="00A610DE"/>
    <w:rsid w:val="00A90AB3"/>
    <w:rsid w:val="00A91F89"/>
    <w:rsid w:val="00A9378B"/>
    <w:rsid w:val="00AA6C23"/>
    <w:rsid w:val="00AB1828"/>
    <w:rsid w:val="00AC15BF"/>
    <w:rsid w:val="00AC166C"/>
    <w:rsid w:val="00AD10DE"/>
    <w:rsid w:val="00AD20A2"/>
    <w:rsid w:val="00AD5B77"/>
    <w:rsid w:val="00AE7CE3"/>
    <w:rsid w:val="00AF2C51"/>
    <w:rsid w:val="00AF3BCF"/>
    <w:rsid w:val="00AF4D96"/>
    <w:rsid w:val="00AF67C3"/>
    <w:rsid w:val="00B068BC"/>
    <w:rsid w:val="00B17646"/>
    <w:rsid w:val="00B22141"/>
    <w:rsid w:val="00B32599"/>
    <w:rsid w:val="00B34E0A"/>
    <w:rsid w:val="00B51DE5"/>
    <w:rsid w:val="00B53601"/>
    <w:rsid w:val="00B53D5E"/>
    <w:rsid w:val="00B648EC"/>
    <w:rsid w:val="00B66E2B"/>
    <w:rsid w:val="00B671F0"/>
    <w:rsid w:val="00B80844"/>
    <w:rsid w:val="00B808D0"/>
    <w:rsid w:val="00B90881"/>
    <w:rsid w:val="00B910FE"/>
    <w:rsid w:val="00B95EA3"/>
    <w:rsid w:val="00BA1322"/>
    <w:rsid w:val="00BA42C9"/>
    <w:rsid w:val="00BA547F"/>
    <w:rsid w:val="00BB3A51"/>
    <w:rsid w:val="00BB5893"/>
    <w:rsid w:val="00BC37C3"/>
    <w:rsid w:val="00BD0489"/>
    <w:rsid w:val="00BD3B7D"/>
    <w:rsid w:val="00BE1353"/>
    <w:rsid w:val="00BE51E6"/>
    <w:rsid w:val="00BF78E2"/>
    <w:rsid w:val="00C00127"/>
    <w:rsid w:val="00C070A5"/>
    <w:rsid w:val="00C12AD4"/>
    <w:rsid w:val="00C24C6C"/>
    <w:rsid w:val="00C24E01"/>
    <w:rsid w:val="00C30A69"/>
    <w:rsid w:val="00C371FB"/>
    <w:rsid w:val="00C4467C"/>
    <w:rsid w:val="00C4620B"/>
    <w:rsid w:val="00C4712D"/>
    <w:rsid w:val="00C55D85"/>
    <w:rsid w:val="00C93702"/>
    <w:rsid w:val="00C96B32"/>
    <w:rsid w:val="00CA5796"/>
    <w:rsid w:val="00CB152B"/>
    <w:rsid w:val="00CB1E40"/>
    <w:rsid w:val="00CB1EE6"/>
    <w:rsid w:val="00CC19DE"/>
    <w:rsid w:val="00CC52ED"/>
    <w:rsid w:val="00CD7DFE"/>
    <w:rsid w:val="00CE3CBE"/>
    <w:rsid w:val="00CE5CD9"/>
    <w:rsid w:val="00CF1671"/>
    <w:rsid w:val="00CF2BBC"/>
    <w:rsid w:val="00CF584F"/>
    <w:rsid w:val="00D00E7F"/>
    <w:rsid w:val="00D07CFE"/>
    <w:rsid w:val="00D140E4"/>
    <w:rsid w:val="00D37D00"/>
    <w:rsid w:val="00D41558"/>
    <w:rsid w:val="00D4786D"/>
    <w:rsid w:val="00D52BAE"/>
    <w:rsid w:val="00D6434A"/>
    <w:rsid w:val="00D66409"/>
    <w:rsid w:val="00D732C0"/>
    <w:rsid w:val="00D97F90"/>
    <w:rsid w:val="00DA79B9"/>
    <w:rsid w:val="00DB6B8D"/>
    <w:rsid w:val="00DC4BA5"/>
    <w:rsid w:val="00DC7D0D"/>
    <w:rsid w:val="00DD0129"/>
    <w:rsid w:val="00DD6AE8"/>
    <w:rsid w:val="00DF5DBB"/>
    <w:rsid w:val="00E010DF"/>
    <w:rsid w:val="00E01107"/>
    <w:rsid w:val="00E026A9"/>
    <w:rsid w:val="00E02D3D"/>
    <w:rsid w:val="00E11B71"/>
    <w:rsid w:val="00E167A0"/>
    <w:rsid w:val="00E17615"/>
    <w:rsid w:val="00E21009"/>
    <w:rsid w:val="00E2236A"/>
    <w:rsid w:val="00E227A7"/>
    <w:rsid w:val="00E25163"/>
    <w:rsid w:val="00E257A8"/>
    <w:rsid w:val="00E25F1E"/>
    <w:rsid w:val="00E31A1A"/>
    <w:rsid w:val="00E43448"/>
    <w:rsid w:val="00E44328"/>
    <w:rsid w:val="00E47F0B"/>
    <w:rsid w:val="00E5595F"/>
    <w:rsid w:val="00E60C53"/>
    <w:rsid w:val="00E75A94"/>
    <w:rsid w:val="00E75E92"/>
    <w:rsid w:val="00E82D97"/>
    <w:rsid w:val="00E923DC"/>
    <w:rsid w:val="00EA17F4"/>
    <w:rsid w:val="00EA243A"/>
    <w:rsid w:val="00EA71E4"/>
    <w:rsid w:val="00EB2B6B"/>
    <w:rsid w:val="00EB79C6"/>
    <w:rsid w:val="00EC05A1"/>
    <w:rsid w:val="00EC2E1F"/>
    <w:rsid w:val="00ED16B7"/>
    <w:rsid w:val="00EE03D5"/>
    <w:rsid w:val="00EF0A3B"/>
    <w:rsid w:val="00EF24AD"/>
    <w:rsid w:val="00EF6137"/>
    <w:rsid w:val="00F058CA"/>
    <w:rsid w:val="00F10B7F"/>
    <w:rsid w:val="00F23B3A"/>
    <w:rsid w:val="00F278F2"/>
    <w:rsid w:val="00F46DA0"/>
    <w:rsid w:val="00F541D8"/>
    <w:rsid w:val="00F54747"/>
    <w:rsid w:val="00F618FB"/>
    <w:rsid w:val="00F621EC"/>
    <w:rsid w:val="00F62AFE"/>
    <w:rsid w:val="00F76117"/>
    <w:rsid w:val="00F77FCF"/>
    <w:rsid w:val="00F953C9"/>
    <w:rsid w:val="00F95FDB"/>
    <w:rsid w:val="00F97533"/>
    <w:rsid w:val="00F97A01"/>
    <w:rsid w:val="00FB50D2"/>
    <w:rsid w:val="00FD2158"/>
    <w:rsid w:val="00FD4438"/>
    <w:rsid w:val="00FD4497"/>
    <w:rsid w:val="00FE4C41"/>
    <w:rsid w:val="00FF753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23BC"/>
  <w15:chartTrackingRefBased/>
  <w15:docId w15:val="{36848A9B-1364-4060-B63F-3CFBDB59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37D00"/>
  </w:style>
  <w:style w:type="paragraph" w:styleId="Nadpis1">
    <w:name w:val="heading 1"/>
    <w:basedOn w:val="Normlny"/>
    <w:next w:val="Normlny"/>
    <w:link w:val="Nadpis1Char"/>
    <w:uiPriority w:val="9"/>
    <w:qFormat/>
    <w:rsid w:val="00D37D00"/>
    <w:pPr>
      <w:keepNext/>
      <w:keepLines/>
      <w:spacing w:before="320" w:after="40"/>
      <w:outlineLvl w:val="0"/>
    </w:pPr>
    <w:rPr>
      <w:rFonts w:asciiTheme="majorHAnsi" w:eastAsiaTheme="majorEastAsia" w:hAnsiTheme="majorHAnsi" w:cstheme="majorBidi"/>
      <w:b/>
      <w:bCs/>
      <w:caps/>
      <w:spacing w:val="4"/>
      <w:sz w:val="28"/>
      <w:szCs w:val="28"/>
    </w:rPr>
  </w:style>
  <w:style w:type="paragraph" w:styleId="Nadpis2">
    <w:name w:val="heading 2"/>
    <w:basedOn w:val="Normlny"/>
    <w:next w:val="Normlny"/>
    <w:link w:val="Nadpis2Char"/>
    <w:uiPriority w:val="9"/>
    <w:semiHidden/>
    <w:unhideWhenUsed/>
    <w:qFormat/>
    <w:rsid w:val="00D37D00"/>
    <w:pPr>
      <w:keepNext/>
      <w:keepLines/>
      <w:spacing w:before="120" w:after="0"/>
      <w:outlineLvl w:val="1"/>
    </w:pPr>
    <w:rPr>
      <w:rFonts w:asciiTheme="majorHAnsi" w:eastAsiaTheme="majorEastAsia" w:hAnsiTheme="majorHAnsi" w:cstheme="majorBidi"/>
      <w:b/>
      <w:bCs/>
      <w:sz w:val="28"/>
      <w:szCs w:val="28"/>
    </w:rPr>
  </w:style>
  <w:style w:type="paragraph" w:styleId="Nadpis3">
    <w:name w:val="heading 3"/>
    <w:basedOn w:val="Normlny"/>
    <w:next w:val="Normlny"/>
    <w:link w:val="Nadpis3Char"/>
    <w:uiPriority w:val="9"/>
    <w:semiHidden/>
    <w:unhideWhenUsed/>
    <w:qFormat/>
    <w:rsid w:val="00D37D00"/>
    <w:pPr>
      <w:keepNext/>
      <w:keepLines/>
      <w:spacing w:before="120" w:after="0"/>
      <w:outlineLvl w:val="2"/>
    </w:pPr>
    <w:rPr>
      <w:rFonts w:asciiTheme="majorHAnsi" w:eastAsiaTheme="majorEastAsia" w:hAnsiTheme="majorHAnsi" w:cstheme="majorBidi"/>
      <w:spacing w:val="4"/>
      <w:sz w:val="24"/>
      <w:szCs w:val="24"/>
    </w:rPr>
  </w:style>
  <w:style w:type="paragraph" w:styleId="Nadpis4">
    <w:name w:val="heading 4"/>
    <w:basedOn w:val="Normlny"/>
    <w:next w:val="Normlny"/>
    <w:link w:val="Nadpis4Char"/>
    <w:uiPriority w:val="9"/>
    <w:semiHidden/>
    <w:unhideWhenUsed/>
    <w:qFormat/>
    <w:rsid w:val="00D37D00"/>
    <w:pPr>
      <w:keepNext/>
      <w:keepLines/>
      <w:spacing w:before="120" w:after="0"/>
      <w:outlineLvl w:val="3"/>
    </w:pPr>
    <w:rPr>
      <w:rFonts w:asciiTheme="majorHAnsi" w:eastAsiaTheme="majorEastAsia" w:hAnsiTheme="majorHAnsi" w:cstheme="majorBidi"/>
      <w:i/>
      <w:iCs/>
      <w:sz w:val="24"/>
      <w:szCs w:val="24"/>
    </w:rPr>
  </w:style>
  <w:style w:type="paragraph" w:styleId="Nadpis5">
    <w:name w:val="heading 5"/>
    <w:basedOn w:val="Normlny"/>
    <w:next w:val="Normlny"/>
    <w:link w:val="Nadpis5Char"/>
    <w:uiPriority w:val="9"/>
    <w:semiHidden/>
    <w:unhideWhenUsed/>
    <w:qFormat/>
    <w:rsid w:val="00D37D00"/>
    <w:pPr>
      <w:keepNext/>
      <w:keepLines/>
      <w:spacing w:before="120" w:after="0"/>
      <w:outlineLvl w:val="4"/>
    </w:pPr>
    <w:rPr>
      <w:rFonts w:asciiTheme="majorHAnsi" w:eastAsiaTheme="majorEastAsia" w:hAnsiTheme="majorHAnsi" w:cstheme="majorBidi"/>
      <w:b/>
      <w:bCs/>
    </w:rPr>
  </w:style>
  <w:style w:type="paragraph" w:styleId="Nadpis6">
    <w:name w:val="heading 6"/>
    <w:basedOn w:val="Normlny"/>
    <w:next w:val="Normlny"/>
    <w:link w:val="Nadpis6Char"/>
    <w:uiPriority w:val="9"/>
    <w:semiHidden/>
    <w:unhideWhenUsed/>
    <w:qFormat/>
    <w:rsid w:val="00D37D00"/>
    <w:pPr>
      <w:keepNext/>
      <w:keepLines/>
      <w:spacing w:before="120" w:after="0"/>
      <w:outlineLvl w:val="5"/>
    </w:pPr>
    <w:rPr>
      <w:rFonts w:asciiTheme="majorHAnsi" w:eastAsiaTheme="majorEastAsia" w:hAnsiTheme="majorHAnsi" w:cstheme="majorBidi"/>
      <w:b/>
      <w:bCs/>
      <w:i/>
      <w:iCs/>
    </w:rPr>
  </w:style>
  <w:style w:type="paragraph" w:styleId="Nadpis7">
    <w:name w:val="heading 7"/>
    <w:basedOn w:val="Normlny"/>
    <w:next w:val="Normlny"/>
    <w:link w:val="Nadpis7Char"/>
    <w:uiPriority w:val="9"/>
    <w:semiHidden/>
    <w:unhideWhenUsed/>
    <w:qFormat/>
    <w:rsid w:val="00D37D00"/>
    <w:pPr>
      <w:keepNext/>
      <w:keepLines/>
      <w:spacing w:before="120" w:after="0"/>
      <w:outlineLvl w:val="6"/>
    </w:pPr>
    <w:rPr>
      <w:i/>
      <w:iCs/>
    </w:rPr>
  </w:style>
  <w:style w:type="paragraph" w:styleId="Nadpis8">
    <w:name w:val="heading 8"/>
    <w:basedOn w:val="Normlny"/>
    <w:next w:val="Normlny"/>
    <w:link w:val="Nadpis8Char"/>
    <w:uiPriority w:val="9"/>
    <w:semiHidden/>
    <w:unhideWhenUsed/>
    <w:qFormat/>
    <w:rsid w:val="00D37D00"/>
    <w:pPr>
      <w:keepNext/>
      <w:keepLines/>
      <w:spacing w:before="120" w:after="0"/>
      <w:outlineLvl w:val="7"/>
    </w:pPr>
    <w:rPr>
      <w:b/>
      <w:bCs/>
    </w:rPr>
  </w:style>
  <w:style w:type="paragraph" w:styleId="Nadpis9">
    <w:name w:val="heading 9"/>
    <w:basedOn w:val="Normlny"/>
    <w:next w:val="Normlny"/>
    <w:link w:val="Nadpis9Char"/>
    <w:uiPriority w:val="9"/>
    <w:semiHidden/>
    <w:unhideWhenUsed/>
    <w:qFormat/>
    <w:rsid w:val="00D37D00"/>
    <w:pPr>
      <w:keepNext/>
      <w:keepLines/>
      <w:spacing w:before="120" w:after="0"/>
      <w:outlineLvl w:val="8"/>
    </w:pPr>
    <w:rPr>
      <w:i/>
      <w:i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D37D00"/>
    <w:rPr>
      <w:rFonts w:asciiTheme="majorHAnsi" w:eastAsiaTheme="majorEastAsia" w:hAnsiTheme="majorHAnsi" w:cstheme="majorBidi"/>
      <w:b/>
      <w:bCs/>
      <w:caps/>
      <w:spacing w:val="4"/>
      <w:sz w:val="28"/>
      <w:szCs w:val="28"/>
    </w:rPr>
  </w:style>
  <w:style w:type="character" w:customStyle="1" w:styleId="Nadpis2Char">
    <w:name w:val="Nadpis 2 Char"/>
    <w:basedOn w:val="Predvolenpsmoodseku"/>
    <w:link w:val="Nadpis2"/>
    <w:uiPriority w:val="9"/>
    <w:semiHidden/>
    <w:rsid w:val="00D37D00"/>
    <w:rPr>
      <w:rFonts w:asciiTheme="majorHAnsi" w:eastAsiaTheme="majorEastAsia" w:hAnsiTheme="majorHAnsi" w:cstheme="majorBidi"/>
      <w:b/>
      <w:bCs/>
      <w:sz w:val="28"/>
      <w:szCs w:val="28"/>
    </w:rPr>
  </w:style>
  <w:style w:type="character" w:customStyle="1" w:styleId="Nadpis3Char">
    <w:name w:val="Nadpis 3 Char"/>
    <w:basedOn w:val="Predvolenpsmoodseku"/>
    <w:link w:val="Nadpis3"/>
    <w:uiPriority w:val="9"/>
    <w:semiHidden/>
    <w:rsid w:val="00D37D00"/>
    <w:rPr>
      <w:rFonts w:asciiTheme="majorHAnsi" w:eastAsiaTheme="majorEastAsia" w:hAnsiTheme="majorHAnsi" w:cstheme="majorBidi"/>
      <w:spacing w:val="4"/>
      <w:sz w:val="24"/>
      <w:szCs w:val="24"/>
    </w:rPr>
  </w:style>
  <w:style w:type="character" w:customStyle="1" w:styleId="Nadpis4Char">
    <w:name w:val="Nadpis 4 Char"/>
    <w:basedOn w:val="Predvolenpsmoodseku"/>
    <w:link w:val="Nadpis4"/>
    <w:uiPriority w:val="9"/>
    <w:semiHidden/>
    <w:rsid w:val="00D37D00"/>
    <w:rPr>
      <w:rFonts w:asciiTheme="majorHAnsi" w:eastAsiaTheme="majorEastAsia" w:hAnsiTheme="majorHAnsi" w:cstheme="majorBidi"/>
      <w:i/>
      <w:iCs/>
      <w:sz w:val="24"/>
      <w:szCs w:val="24"/>
    </w:rPr>
  </w:style>
  <w:style w:type="character" w:customStyle="1" w:styleId="Nadpis5Char">
    <w:name w:val="Nadpis 5 Char"/>
    <w:basedOn w:val="Predvolenpsmoodseku"/>
    <w:link w:val="Nadpis5"/>
    <w:uiPriority w:val="9"/>
    <w:semiHidden/>
    <w:rsid w:val="00D37D00"/>
    <w:rPr>
      <w:rFonts w:asciiTheme="majorHAnsi" w:eastAsiaTheme="majorEastAsia" w:hAnsiTheme="majorHAnsi" w:cstheme="majorBidi"/>
      <w:b/>
      <w:bCs/>
    </w:rPr>
  </w:style>
  <w:style w:type="character" w:customStyle="1" w:styleId="Nadpis6Char">
    <w:name w:val="Nadpis 6 Char"/>
    <w:basedOn w:val="Predvolenpsmoodseku"/>
    <w:link w:val="Nadpis6"/>
    <w:uiPriority w:val="9"/>
    <w:semiHidden/>
    <w:rsid w:val="00D37D00"/>
    <w:rPr>
      <w:rFonts w:asciiTheme="majorHAnsi" w:eastAsiaTheme="majorEastAsia" w:hAnsiTheme="majorHAnsi" w:cstheme="majorBidi"/>
      <w:b/>
      <w:bCs/>
      <w:i/>
      <w:iCs/>
    </w:rPr>
  </w:style>
  <w:style w:type="character" w:customStyle="1" w:styleId="Nadpis7Char">
    <w:name w:val="Nadpis 7 Char"/>
    <w:basedOn w:val="Predvolenpsmoodseku"/>
    <w:link w:val="Nadpis7"/>
    <w:uiPriority w:val="9"/>
    <w:semiHidden/>
    <w:rsid w:val="00D37D00"/>
    <w:rPr>
      <w:i/>
      <w:iCs/>
    </w:rPr>
  </w:style>
  <w:style w:type="character" w:customStyle="1" w:styleId="Nadpis8Char">
    <w:name w:val="Nadpis 8 Char"/>
    <w:basedOn w:val="Predvolenpsmoodseku"/>
    <w:link w:val="Nadpis8"/>
    <w:uiPriority w:val="9"/>
    <w:semiHidden/>
    <w:rsid w:val="00D37D00"/>
    <w:rPr>
      <w:b/>
      <w:bCs/>
    </w:rPr>
  </w:style>
  <w:style w:type="character" w:customStyle="1" w:styleId="Nadpis9Char">
    <w:name w:val="Nadpis 9 Char"/>
    <w:basedOn w:val="Predvolenpsmoodseku"/>
    <w:link w:val="Nadpis9"/>
    <w:uiPriority w:val="9"/>
    <w:semiHidden/>
    <w:rsid w:val="00D37D00"/>
    <w:rPr>
      <w:i/>
      <w:iCs/>
    </w:rPr>
  </w:style>
  <w:style w:type="paragraph" w:styleId="Nzov">
    <w:name w:val="Title"/>
    <w:basedOn w:val="Normlny"/>
    <w:next w:val="Normlny"/>
    <w:link w:val="NzovChar"/>
    <w:uiPriority w:val="10"/>
    <w:qFormat/>
    <w:rsid w:val="00D37D00"/>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zovChar">
    <w:name w:val="Názov Char"/>
    <w:basedOn w:val="Predvolenpsmoodseku"/>
    <w:link w:val="Nzov"/>
    <w:uiPriority w:val="10"/>
    <w:rsid w:val="00D37D00"/>
    <w:rPr>
      <w:rFonts w:asciiTheme="majorHAnsi" w:eastAsiaTheme="majorEastAsia" w:hAnsiTheme="majorHAnsi" w:cstheme="majorBidi"/>
      <w:b/>
      <w:bCs/>
      <w:spacing w:val="-7"/>
      <w:sz w:val="48"/>
      <w:szCs w:val="48"/>
    </w:rPr>
  </w:style>
  <w:style w:type="paragraph" w:styleId="Podtitul">
    <w:name w:val="Subtitle"/>
    <w:basedOn w:val="Normlny"/>
    <w:next w:val="Normlny"/>
    <w:link w:val="PodtitulChar"/>
    <w:uiPriority w:val="11"/>
    <w:qFormat/>
    <w:rsid w:val="00D37D00"/>
    <w:pPr>
      <w:numPr>
        <w:ilvl w:val="1"/>
      </w:numPr>
      <w:spacing w:after="240"/>
      <w:jc w:val="center"/>
    </w:pPr>
    <w:rPr>
      <w:rFonts w:asciiTheme="majorHAnsi" w:eastAsiaTheme="majorEastAsia" w:hAnsiTheme="majorHAnsi" w:cstheme="majorBidi"/>
      <w:sz w:val="24"/>
      <w:szCs w:val="24"/>
    </w:rPr>
  </w:style>
  <w:style w:type="character" w:customStyle="1" w:styleId="PodtitulChar">
    <w:name w:val="Podtitul Char"/>
    <w:basedOn w:val="Predvolenpsmoodseku"/>
    <w:link w:val="Podtitul"/>
    <w:uiPriority w:val="11"/>
    <w:rsid w:val="00D37D00"/>
    <w:rPr>
      <w:rFonts w:asciiTheme="majorHAnsi" w:eastAsiaTheme="majorEastAsia" w:hAnsiTheme="majorHAnsi" w:cstheme="majorBidi"/>
      <w:sz w:val="24"/>
      <w:szCs w:val="24"/>
    </w:rPr>
  </w:style>
  <w:style w:type="paragraph" w:styleId="Citcia">
    <w:name w:val="Quote"/>
    <w:basedOn w:val="Normlny"/>
    <w:next w:val="Normlny"/>
    <w:link w:val="CitciaChar"/>
    <w:uiPriority w:val="29"/>
    <w:qFormat/>
    <w:rsid w:val="00D37D00"/>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ciaChar">
    <w:name w:val="Citácia Char"/>
    <w:basedOn w:val="Predvolenpsmoodseku"/>
    <w:link w:val="Citcia"/>
    <w:uiPriority w:val="29"/>
    <w:rsid w:val="00D37D00"/>
    <w:rPr>
      <w:rFonts w:asciiTheme="majorHAnsi" w:eastAsiaTheme="majorEastAsia" w:hAnsiTheme="majorHAnsi" w:cstheme="majorBidi"/>
      <w:i/>
      <w:iCs/>
      <w:sz w:val="24"/>
      <w:szCs w:val="24"/>
    </w:rPr>
  </w:style>
  <w:style w:type="paragraph" w:styleId="Odsekzoznamu">
    <w:name w:val="List Paragraph"/>
    <w:basedOn w:val="Normlny"/>
    <w:link w:val="OdsekzoznamuChar"/>
    <w:uiPriority w:val="34"/>
    <w:qFormat/>
    <w:rsid w:val="00A91F89"/>
    <w:pPr>
      <w:ind w:left="720"/>
      <w:contextualSpacing/>
    </w:pPr>
  </w:style>
  <w:style w:type="character" w:styleId="Intenzvnezvraznenie">
    <w:name w:val="Intense Emphasis"/>
    <w:basedOn w:val="Predvolenpsmoodseku"/>
    <w:uiPriority w:val="21"/>
    <w:qFormat/>
    <w:rsid w:val="00D37D00"/>
    <w:rPr>
      <w:b/>
      <w:bCs/>
      <w:i/>
      <w:iCs/>
      <w:color w:val="auto"/>
    </w:rPr>
  </w:style>
  <w:style w:type="paragraph" w:styleId="Zvraznencitcia">
    <w:name w:val="Intense Quote"/>
    <w:basedOn w:val="Normlny"/>
    <w:next w:val="Normlny"/>
    <w:link w:val="ZvraznencitciaChar"/>
    <w:uiPriority w:val="30"/>
    <w:qFormat/>
    <w:rsid w:val="00D37D00"/>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ZvraznencitciaChar">
    <w:name w:val="Zvýraznená citácia Char"/>
    <w:basedOn w:val="Predvolenpsmoodseku"/>
    <w:link w:val="Zvraznencitcia"/>
    <w:uiPriority w:val="30"/>
    <w:rsid w:val="00D37D00"/>
    <w:rPr>
      <w:rFonts w:asciiTheme="majorHAnsi" w:eastAsiaTheme="majorEastAsia" w:hAnsiTheme="majorHAnsi" w:cstheme="majorBidi"/>
      <w:sz w:val="26"/>
      <w:szCs w:val="26"/>
    </w:rPr>
  </w:style>
  <w:style w:type="character" w:styleId="Zvraznenodkaz">
    <w:name w:val="Intense Reference"/>
    <w:basedOn w:val="Predvolenpsmoodseku"/>
    <w:uiPriority w:val="32"/>
    <w:qFormat/>
    <w:rsid w:val="00D37D00"/>
    <w:rPr>
      <w:b/>
      <w:bCs/>
      <w:smallCaps/>
      <w:color w:val="auto"/>
      <w:u w:val="single"/>
    </w:rPr>
  </w:style>
  <w:style w:type="table" w:styleId="Svetlmrieka">
    <w:name w:val="Light Grid"/>
    <w:basedOn w:val="Normlnatabuka"/>
    <w:uiPriority w:val="62"/>
    <w:rsid w:val="00A91F8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Popis">
    <w:name w:val="caption"/>
    <w:basedOn w:val="Normlny"/>
    <w:next w:val="Normlny"/>
    <w:uiPriority w:val="35"/>
    <w:semiHidden/>
    <w:unhideWhenUsed/>
    <w:qFormat/>
    <w:rsid w:val="00D37D00"/>
    <w:rPr>
      <w:b/>
      <w:bCs/>
      <w:sz w:val="18"/>
      <w:szCs w:val="18"/>
    </w:rPr>
  </w:style>
  <w:style w:type="character" w:styleId="Vrazn">
    <w:name w:val="Strong"/>
    <w:basedOn w:val="Predvolenpsmoodseku"/>
    <w:uiPriority w:val="22"/>
    <w:qFormat/>
    <w:rsid w:val="00D37D00"/>
    <w:rPr>
      <w:b/>
      <w:bCs/>
      <w:color w:val="auto"/>
    </w:rPr>
  </w:style>
  <w:style w:type="character" w:styleId="Zvraznenie">
    <w:name w:val="Emphasis"/>
    <w:basedOn w:val="Predvolenpsmoodseku"/>
    <w:uiPriority w:val="20"/>
    <w:qFormat/>
    <w:rsid w:val="00D37D00"/>
    <w:rPr>
      <w:i/>
      <w:iCs/>
      <w:color w:val="auto"/>
    </w:rPr>
  </w:style>
  <w:style w:type="paragraph" w:styleId="Bezriadkovania">
    <w:name w:val="No Spacing"/>
    <w:link w:val="BezriadkovaniaChar"/>
    <w:uiPriority w:val="1"/>
    <w:qFormat/>
    <w:rsid w:val="00D37D00"/>
    <w:pPr>
      <w:spacing w:after="0" w:line="240" w:lineRule="auto"/>
    </w:pPr>
  </w:style>
  <w:style w:type="character" w:styleId="Jemnzvraznenie">
    <w:name w:val="Subtle Emphasis"/>
    <w:basedOn w:val="Predvolenpsmoodseku"/>
    <w:uiPriority w:val="19"/>
    <w:qFormat/>
    <w:rsid w:val="00D37D00"/>
    <w:rPr>
      <w:i/>
      <w:iCs/>
      <w:color w:val="auto"/>
    </w:rPr>
  </w:style>
  <w:style w:type="character" w:styleId="Jemnodkaz">
    <w:name w:val="Subtle Reference"/>
    <w:basedOn w:val="Predvolenpsmoodseku"/>
    <w:uiPriority w:val="31"/>
    <w:qFormat/>
    <w:rsid w:val="00D37D00"/>
    <w:rPr>
      <w:smallCaps/>
      <w:color w:val="auto"/>
      <w:u w:val="single" w:color="7F7F7F" w:themeColor="text1" w:themeTint="80"/>
    </w:rPr>
  </w:style>
  <w:style w:type="character" w:styleId="Nzovknihy">
    <w:name w:val="Book Title"/>
    <w:basedOn w:val="Predvolenpsmoodseku"/>
    <w:uiPriority w:val="33"/>
    <w:qFormat/>
    <w:rsid w:val="00D37D00"/>
    <w:rPr>
      <w:b/>
      <w:bCs/>
      <w:smallCaps/>
      <w:color w:val="auto"/>
    </w:rPr>
  </w:style>
  <w:style w:type="paragraph" w:styleId="Hlavikaobsahu">
    <w:name w:val="TOC Heading"/>
    <w:basedOn w:val="Nadpis1"/>
    <w:next w:val="Normlny"/>
    <w:uiPriority w:val="39"/>
    <w:semiHidden/>
    <w:unhideWhenUsed/>
    <w:qFormat/>
    <w:rsid w:val="00D37D00"/>
    <w:pPr>
      <w:outlineLvl w:val="9"/>
    </w:pPr>
  </w:style>
  <w:style w:type="character" w:customStyle="1" w:styleId="BezriadkovaniaChar">
    <w:name w:val="Bez riadkovania Char"/>
    <w:link w:val="Bezriadkovania"/>
    <w:uiPriority w:val="1"/>
    <w:qFormat/>
    <w:locked/>
    <w:rsid w:val="00CC19DE"/>
  </w:style>
  <w:style w:type="character" w:customStyle="1" w:styleId="OdsekzoznamuChar">
    <w:name w:val="Odsek zoznamu Char"/>
    <w:link w:val="Odsekzoznamu"/>
    <w:uiPriority w:val="34"/>
    <w:qFormat/>
    <w:rsid w:val="00CC52ED"/>
  </w:style>
  <w:style w:type="character" w:customStyle="1" w:styleId="mostatnormalChar">
    <w:name w:val="mostat_normal Char"/>
    <w:basedOn w:val="Predvolenpsmoodseku"/>
    <w:rsid w:val="00BD3B7D"/>
    <w:rPr>
      <w:rFonts w:ascii="Calibri" w:hAnsi="Calibri" w:cs="Calibri"/>
      <w:color w:val="000000"/>
      <w:sz w:val="24"/>
      <w:szCs w:val="24"/>
    </w:rPr>
  </w:style>
  <w:style w:type="paragraph" w:customStyle="1" w:styleId="Normlnysodsekom-F3">
    <w:name w:val="Normálny s odsekom-F3"/>
    <w:basedOn w:val="Normlny"/>
    <w:link w:val="Normlnysodsekom-F3Char"/>
    <w:autoRedefine/>
    <w:qFormat/>
    <w:rsid w:val="00443EA5"/>
    <w:pPr>
      <w:spacing w:after="0" w:line="240" w:lineRule="auto"/>
      <w:ind w:firstLine="567"/>
      <w:jc w:val="left"/>
    </w:pPr>
    <w:rPr>
      <w:rFonts w:ascii="Times New Roman" w:eastAsia="Calibri" w:hAnsi="Times New Roman" w:cs="Times New Roman"/>
      <w:sz w:val="20"/>
      <w:szCs w:val="20"/>
      <w:lang w:val="x-none" w:eastAsia="cs-CZ"/>
    </w:rPr>
  </w:style>
  <w:style w:type="character" w:customStyle="1" w:styleId="Normlnysodsekom-F3Char">
    <w:name w:val="Normálny s odsekom-F3 Char"/>
    <w:link w:val="Normlnysodsekom-F3"/>
    <w:rsid w:val="00443EA5"/>
    <w:rPr>
      <w:rFonts w:ascii="Times New Roman" w:eastAsia="Calibri" w:hAnsi="Times New Roman" w:cs="Times New Roman"/>
      <w:sz w:val="20"/>
      <w:szCs w:val="20"/>
      <w:lang w:val="x-none"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1" Type="http://schemas.openxmlformats.org/officeDocument/2006/relationships/fontTable" Target="fontTable.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image" Target="cid:image001.png@01D960AA.4D7E4D10"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EF788DD7E14D4E83600F3A3CA2B89B" ma:contentTypeVersion="14" ma:contentTypeDescription="Umožňuje vytvoriť nový dokument." ma:contentTypeScope="" ma:versionID="091aff88d3ccd79a2d731f7833eaf3ef">
  <xsd:schema xmlns:xsd="http://www.w3.org/2001/XMLSchema" xmlns:xs="http://www.w3.org/2001/XMLSchema" xmlns:p="http://schemas.microsoft.com/office/2006/metadata/properties" xmlns:ns2="af593496-95f2-4a20-a028-3f3693ca7123" xmlns:ns3="6028521f-9a9d-419e-a8e5-400284b01105" targetNamespace="http://schemas.microsoft.com/office/2006/metadata/properties" ma:root="true" ma:fieldsID="28cf6a6f82647ea8d7a81f882aec2abf" ns2:_="" ns3:_="">
    <xsd:import namespace="af593496-95f2-4a20-a028-3f3693ca7123"/>
    <xsd:import namespace="6028521f-9a9d-419e-a8e5-400284b0110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593496-95f2-4a20-a028-3f3693ca7123"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dexed="tru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7b4b0814-4c1e-48fd-8164-1672eff1ddb9}" ma:internalName="TaxCatchAll" ma:showField="CatchAllData" ma:web="af593496-95f2-4a20-a028-3f3693ca71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28521f-9a9d-419e-a8e5-400284b011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a" ma:readOnly="false" ma:fieldId="{5cf76f15-5ced-4ddc-b409-7134ff3c332f}" ma:taxonomyMulti="true" ma:sspId="f1fe8e33-0bac-4654-8e9e-e739225322b7"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22462-04E2-4046-82DF-9A62FBD15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593496-95f2-4a20-a028-3f3693ca7123"/>
    <ds:schemaRef ds:uri="6028521f-9a9d-419e-a8e5-400284b0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32C442-0D18-4CDA-870C-07F97A2B3C49}"/>
</file>

<file path=customXml/itemProps3.xml><?xml version="1.0" encoding="utf-8"?>
<ds:datastoreItem xmlns:ds="http://schemas.openxmlformats.org/officeDocument/2006/customXml" ds:itemID="{D2FDB596-BA83-485E-B3F5-12E759D33C70}">
  <ds:schemaRefs>
    <ds:schemaRef ds:uri="http://schemas.microsoft.com/office/2006/metadata/properties"/>
    <ds:schemaRef ds:uri="http://schemas.microsoft.com/office/infopath/2007/PartnerControls"/>
    <ds:schemaRef ds:uri="af593496-95f2-4a20-a028-3f3693ca7123"/>
    <ds:schemaRef ds:uri="6028521f-9a9d-419e-a8e5-400284b01105"/>
  </ds:schemaRefs>
</ds:datastoreItem>
</file>

<file path=customXml/itemProps4.xml><?xml version="1.0" encoding="utf-8"?>
<ds:datastoreItem xmlns:ds="http://schemas.openxmlformats.org/officeDocument/2006/customXml" ds:itemID="{B7279FE1-FDD1-49FB-8CD8-4700F38E90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2165</Words>
  <Characters>12346</Characters>
  <Application>Microsoft Office Word</Application>
  <DocSecurity>0</DocSecurity>
  <Lines>102</Lines>
  <Paragraphs>28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Selecky Robert</dc:creator>
  <cp:keywords/>
  <dc:description/>
  <cp:lastModifiedBy>Mgr. Pavel Aschenbrenner</cp:lastModifiedBy>
  <cp:revision>5</cp:revision>
  <dcterms:created xsi:type="dcterms:W3CDTF">2026-06-30T06:54:00Z</dcterms:created>
  <dcterms:modified xsi:type="dcterms:W3CDTF">2026-07-06T09:51:00Z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_dlc_DocIdItemGuid">
    <vt:lpwstr>bae96b09-5693-4d10-8c06-9307a16f736c</vt:lpwstr>
  </property>
  <property fmtid="{D5CDD505-2E9C-101B-9397-08002B2CF9AE}" pid="4" name="MediaServiceImageTags">
    <vt:lpwstr/>
  </property>
</Properties>
</file>